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a"/>
        <w:tblpPr w:leftFromText="142" w:rightFromText="142" w:horzAnchor="margin" w:tblpY="465"/>
        <w:tblW w:w="9832" w:type="dxa"/>
        <w:tblLook w:val="04A0" w:firstRow="1" w:lastRow="0" w:firstColumn="1" w:lastColumn="0" w:noHBand="0" w:noVBand="1"/>
      </w:tblPr>
      <w:tblGrid>
        <w:gridCol w:w="1838"/>
        <w:gridCol w:w="7994"/>
      </w:tblGrid>
      <w:tr w:rsidR="00DB580E" w:rsidRPr="00DB580E" w14:paraId="135DF69B" w14:textId="77777777" w:rsidTr="00260724">
        <w:tc>
          <w:tcPr>
            <w:tcW w:w="1838" w:type="dxa"/>
            <w:vAlign w:val="center"/>
          </w:tcPr>
          <w:p w14:paraId="42DBF4D6" w14:textId="77777777" w:rsidR="00DB580E" w:rsidRPr="00DB580E" w:rsidRDefault="00DB580E" w:rsidP="00B00021">
            <w:pPr>
              <w:jc w:val="center"/>
              <w:rPr>
                <w:rFonts w:ascii="ＭＳ 明朝" w:eastAsia="ＭＳ 明朝" w:hAnsi="ＭＳ 明朝"/>
              </w:rPr>
            </w:pPr>
            <w:r w:rsidRPr="00DB580E">
              <w:rPr>
                <w:rFonts w:ascii="ＭＳ 明朝" w:eastAsia="ＭＳ 明朝" w:hAnsi="ＭＳ 明朝" w:hint="eastAsia"/>
              </w:rPr>
              <w:t>会議名</w:t>
            </w:r>
          </w:p>
        </w:tc>
        <w:tc>
          <w:tcPr>
            <w:tcW w:w="7994" w:type="dxa"/>
          </w:tcPr>
          <w:p w14:paraId="0B4C90DC" w14:textId="59E9BA73" w:rsidR="00DB580E" w:rsidRPr="00DB580E" w:rsidRDefault="00DB580E" w:rsidP="00DB580E">
            <w:pPr>
              <w:rPr>
                <w:rFonts w:ascii="ＭＳ 明朝" w:eastAsia="ＭＳ 明朝" w:hAnsi="ＭＳ 明朝"/>
              </w:rPr>
            </w:pPr>
            <w:r w:rsidRPr="00DB580E">
              <w:rPr>
                <w:rFonts w:ascii="ＭＳ 明朝" w:eastAsia="ＭＳ 明朝" w:hAnsi="ＭＳ 明朝" w:hint="eastAsia"/>
              </w:rPr>
              <w:t>第</w:t>
            </w:r>
            <w:r w:rsidR="00AC4FD7">
              <w:rPr>
                <w:rFonts w:ascii="ＭＳ 明朝" w:eastAsia="ＭＳ 明朝" w:hAnsi="ＭＳ 明朝" w:hint="eastAsia"/>
              </w:rPr>
              <w:t>２</w:t>
            </w:r>
            <w:r w:rsidRPr="00DB580E">
              <w:rPr>
                <w:rFonts w:ascii="ＭＳ 明朝" w:eastAsia="ＭＳ 明朝" w:hAnsi="ＭＳ 明朝" w:hint="eastAsia"/>
              </w:rPr>
              <w:t>回守山市在宅医療・介護連携推進協議会</w:t>
            </w:r>
          </w:p>
        </w:tc>
      </w:tr>
      <w:tr w:rsidR="00DB580E" w:rsidRPr="00DB580E" w14:paraId="4D68C79D" w14:textId="77777777" w:rsidTr="00260724">
        <w:tc>
          <w:tcPr>
            <w:tcW w:w="1838" w:type="dxa"/>
            <w:vAlign w:val="center"/>
          </w:tcPr>
          <w:p w14:paraId="16CA5202" w14:textId="77777777" w:rsidR="00DB580E" w:rsidRPr="00DB580E" w:rsidRDefault="00DB580E" w:rsidP="00B00021">
            <w:pPr>
              <w:jc w:val="center"/>
              <w:rPr>
                <w:rFonts w:ascii="ＭＳ 明朝" w:eastAsia="ＭＳ 明朝" w:hAnsi="ＭＳ 明朝"/>
              </w:rPr>
            </w:pPr>
            <w:r w:rsidRPr="00DB580E">
              <w:rPr>
                <w:rFonts w:ascii="ＭＳ 明朝" w:eastAsia="ＭＳ 明朝" w:hAnsi="ＭＳ 明朝" w:hint="eastAsia"/>
              </w:rPr>
              <w:t>日時</w:t>
            </w:r>
          </w:p>
        </w:tc>
        <w:tc>
          <w:tcPr>
            <w:tcW w:w="7994" w:type="dxa"/>
          </w:tcPr>
          <w:p w14:paraId="6AB8C4F4" w14:textId="57FA609C" w:rsidR="00DB580E" w:rsidRPr="00DB580E" w:rsidRDefault="00DB580E" w:rsidP="00DB580E">
            <w:pPr>
              <w:rPr>
                <w:rFonts w:ascii="ＭＳ 明朝" w:eastAsia="ＭＳ 明朝" w:hAnsi="ＭＳ 明朝"/>
              </w:rPr>
            </w:pPr>
            <w:r w:rsidRPr="00DB580E">
              <w:rPr>
                <w:rFonts w:ascii="ＭＳ 明朝" w:eastAsia="ＭＳ 明朝" w:hAnsi="ＭＳ 明朝" w:hint="eastAsia"/>
              </w:rPr>
              <w:t>令和</w:t>
            </w:r>
            <w:r w:rsidR="00AC4FD7">
              <w:rPr>
                <w:rFonts w:ascii="ＭＳ 明朝" w:eastAsia="ＭＳ 明朝" w:hAnsi="ＭＳ 明朝" w:hint="eastAsia"/>
              </w:rPr>
              <w:t>８</w:t>
            </w:r>
            <w:r w:rsidRPr="00DB580E">
              <w:rPr>
                <w:rFonts w:ascii="ＭＳ 明朝" w:eastAsia="ＭＳ 明朝" w:hAnsi="ＭＳ 明朝" w:hint="eastAsia"/>
              </w:rPr>
              <w:t>年</w:t>
            </w:r>
            <w:r w:rsidR="00AC4FD7">
              <w:rPr>
                <w:rFonts w:ascii="ＭＳ 明朝" w:eastAsia="ＭＳ 明朝" w:hAnsi="ＭＳ 明朝" w:hint="eastAsia"/>
              </w:rPr>
              <w:t>２</w:t>
            </w:r>
            <w:r w:rsidRPr="00DB580E">
              <w:rPr>
                <w:rFonts w:ascii="ＭＳ 明朝" w:eastAsia="ＭＳ 明朝" w:hAnsi="ＭＳ 明朝" w:hint="eastAsia"/>
              </w:rPr>
              <w:t>月</w:t>
            </w:r>
            <w:r w:rsidR="00AC4FD7">
              <w:rPr>
                <w:rFonts w:ascii="ＭＳ 明朝" w:eastAsia="ＭＳ 明朝" w:hAnsi="ＭＳ 明朝" w:hint="eastAsia"/>
              </w:rPr>
              <w:t>13</w:t>
            </w:r>
            <w:r w:rsidRPr="00DB580E">
              <w:rPr>
                <w:rFonts w:ascii="ＭＳ 明朝" w:eastAsia="ＭＳ 明朝" w:hAnsi="ＭＳ 明朝" w:hint="eastAsia"/>
              </w:rPr>
              <w:t>日(</w:t>
            </w:r>
            <w:r w:rsidR="001A6D79">
              <w:rPr>
                <w:rFonts w:ascii="ＭＳ 明朝" w:eastAsia="ＭＳ 明朝" w:hAnsi="ＭＳ 明朝" w:hint="eastAsia"/>
              </w:rPr>
              <w:t>金</w:t>
            </w:r>
            <w:r w:rsidRPr="00DB580E">
              <w:rPr>
                <w:rFonts w:ascii="ＭＳ 明朝" w:eastAsia="ＭＳ 明朝" w:hAnsi="ＭＳ 明朝" w:hint="eastAsia"/>
              </w:rPr>
              <w:t>)午後２時から午後</w:t>
            </w:r>
            <w:r w:rsidR="00F51695">
              <w:rPr>
                <w:rFonts w:ascii="ＭＳ 明朝" w:eastAsia="ＭＳ 明朝" w:hAnsi="ＭＳ 明朝" w:hint="eastAsia"/>
              </w:rPr>
              <w:t>３</w:t>
            </w:r>
            <w:r w:rsidRPr="00DB580E">
              <w:rPr>
                <w:rFonts w:ascii="ＭＳ 明朝" w:eastAsia="ＭＳ 明朝" w:hAnsi="ＭＳ 明朝" w:hint="eastAsia"/>
              </w:rPr>
              <w:t>時</w:t>
            </w:r>
            <w:r w:rsidR="00AC4FD7">
              <w:rPr>
                <w:rFonts w:ascii="ＭＳ 明朝" w:eastAsia="ＭＳ 明朝" w:hAnsi="ＭＳ 明朝" w:hint="eastAsia"/>
              </w:rPr>
              <w:t>30分</w:t>
            </w:r>
            <w:r w:rsidRPr="00DB580E">
              <w:rPr>
                <w:rFonts w:ascii="ＭＳ 明朝" w:eastAsia="ＭＳ 明朝" w:hAnsi="ＭＳ 明朝" w:hint="eastAsia"/>
              </w:rPr>
              <w:t>まで</w:t>
            </w:r>
          </w:p>
        </w:tc>
      </w:tr>
      <w:tr w:rsidR="00DB580E" w:rsidRPr="00DB580E" w14:paraId="0B116B53" w14:textId="77777777" w:rsidTr="00260724">
        <w:tc>
          <w:tcPr>
            <w:tcW w:w="1838" w:type="dxa"/>
            <w:vAlign w:val="center"/>
          </w:tcPr>
          <w:p w14:paraId="47BEBF5B" w14:textId="77777777" w:rsidR="00DB580E" w:rsidRPr="00DB580E" w:rsidRDefault="00DB580E" w:rsidP="00B00021">
            <w:pPr>
              <w:jc w:val="center"/>
              <w:rPr>
                <w:rFonts w:ascii="ＭＳ 明朝" w:eastAsia="ＭＳ 明朝" w:hAnsi="ＭＳ 明朝"/>
              </w:rPr>
            </w:pPr>
            <w:r w:rsidRPr="00DB580E">
              <w:rPr>
                <w:rFonts w:ascii="ＭＳ 明朝" w:eastAsia="ＭＳ 明朝" w:hAnsi="ＭＳ 明朝" w:hint="eastAsia"/>
              </w:rPr>
              <w:t>委員出席者</w:t>
            </w:r>
          </w:p>
        </w:tc>
        <w:tc>
          <w:tcPr>
            <w:tcW w:w="7994" w:type="dxa"/>
          </w:tcPr>
          <w:p w14:paraId="7BBFE06B" w14:textId="535B5102" w:rsidR="00DB580E" w:rsidRPr="00985312" w:rsidRDefault="00985312" w:rsidP="00DB580E">
            <w:pPr>
              <w:rPr>
                <w:rFonts w:ascii="ＭＳ 明朝" w:eastAsia="ＭＳ 明朝" w:hAnsi="ＭＳ 明朝"/>
              </w:rPr>
            </w:pPr>
            <w:r>
              <w:rPr>
                <w:rFonts w:ascii="ＭＳ 明朝" w:eastAsia="ＭＳ 明朝" w:hAnsi="ＭＳ 明朝" w:hint="eastAsia"/>
              </w:rPr>
              <w:t>小西</w:t>
            </w:r>
            <w:r w:rsidR="00605F2C">
              <w:rPr>
                <w:rFonts w:ascii="ＭＳ 明朝" w:eastAsia="ＭＳ 明朝" w:hAnsi="ＭＳ 明朝" w:hint="eastAsia"/>
              </w:rPr>
              <w:t>会長</w:t>
            </w:r>
            <w:r>
              <w:rPr>
                <w:rFonts w:ascii="ＭＳ 明朝" w:eastAsia="ＭＳ 明朝" w:hAnsi="ＭＳ 明朝" w:hint="eastAsia"/>
              </w:rPr>
              <w:t>、花木委員、松川委員、</w:t>
            </w:r>
            <w:r w:rsidR="00AC4FD7">
              <w:rPr>
                <w:rFonts w:ascii="ＭＳ 明朝" w:eastAsia="ＭＳ 明朝" w:hAnsi="ＭＳ 明朝" w:hint="eastAsia"/>
              </w:rPr>
              <w:t>木戸脇委員</w:t>
            </w:r>
            <w:r>
              <w:rPr>
                <w:rFonts w:ascii="ＭＳ 明朝" w:eastAsia="ＭＳ 明朝" w:hAnsi="ＭＳ 明朝" w:hint="eastAsia"/>
              </w:rPr>
              <w:t>、小林委員、木戸委員、</w:t>
            </w:r>
            <w:r w:rsidR="00AC4FD7">
              <w:rPr>
                <w:rFonts w:ascii="ＭＳ 明朝" w:eastAsia="ＭＳ 明朝" w:hAnsi="ＭＳ 明朝" w:hint="eastAsia"/>
              </w:rPr>
              <w:t>下野委員、山藤委員、角野委員、</w:t>
            </w:r>
            <w:r>
              <w:rPr>
                <w:rFonts w:ascii="ＭＳ 明朝" w:eastAsia="ＭＳ 明朝" w:hAnsi="ＭＳ 明朝" w:hint="eastAsia"/>
              </w:rPr>
              <w:t>木村委員、長澤委員、今江委員</w:t>
            </w:r>
          </w:p>
        </w:tc>
      </w:tr>
      <w:tr w:rsidR="00DB580E" w:rsidRPr="001A6D79" w14:paraId="777BF0F1" w14:textId="77777777" w:rsidTr="00260724">
        <w:tc>
          <w:tcPr>
            <w:tcW w:w="1838" w:type="dxa"/>
            <w:vAlign w:val="center"/>
          </w:tcPr>
          <w:p w14:paraId="364F0BC5" w14:textId="77777777" w:rsidR="00DB580E" w:rsidRPr="00DB580E" w:rsidRDefault="00DB580E" w:rsidP="00B00021">
            <w:pPr>
              <w:jc w:val="center"/>
              <w:rPr>
                <w:rFonts w:ascii="ＭＳ 明朝" w:eastAsia="ＭＳ 明朝" w:hAnsi="ＭＳ 明朝"/>
              </w:rPr>
            </w:pPr>
            <w:r w:rsidRPr="00DB580E">
              <w:rPr>
                <w:rFonts w:ascii="ＭＳ 明朝" w:eastAsia="ＭＳ 明朝" w:hAnsi="ＭＳ 明朝" w:hint="eastAsia"/>
              </w:rPr>
              <w:t>委員欠席者</w:t>
            </w:r>
          </w:p>
        </w:tc>
        <w:tc>
          <w:tcPr>
            <w:tcW w:w="7994" w:type="dxa"/>
          </w:tcPr>
          <w:p w14:paraId="11835C63" w14:textId="669E8A2F" w:rsidR="00DB580E" w:rsidRPr="00985312" w:rsidRDefault="001A6D79" w:rsidP="00DB580E">
            <w:pPr>
              <w:rPr>
                <w:rFonts w:ascii="ＭＳ 明朝" w:eastAsia="ＭＳ 明朝" w:hAnsi="ＭＳ 明朝"/>
              </w:rPr>
            </w:pPr>
            <w:r w:rsidRPr="00985312">
              <w:rPr>
                <w:rFonts w:ascii="ＭＳ 明朝" w:eastAsia="ＭＳ 明朝" w:hAnsi="ＭＳ 明朝" w:hint="eastAsia"/>
              </w:rPr>
              <w:t>野々村</w:t>
            </w:r>
            <w:r w:rsidR="00DB580E" w:rsidRPr="00985312">
              <w:rPr>
                <w:rFonts w:ascii="ＭＳ 明朝" w:eastAsia="ＭＳ 明朝" w:hAnsi="ＭＳ 明朝" w:hint="eastAsia"/>
              </w:rPr>
              <w:t>委員</w:t>
            </w:r>
            <w:r w:rsidR="004B728A" w:rsidRPr="00985312">
              <w:rPr>
                <w:rFonts w:ascii="ＭＳ 明朝" w:eastAsia="ＭＳ 明朝" w:hAnsi="ＭＳ 明朝" w:hint="eastAsia"/>
              </w:rPr>
              <w:t>、</w:t>
            </w:r>
            <w:r w:rsidR="00985312">
              <w:rPr>
                <w:rFonts w:ascii="ＭＳ 明朝" w:eastAsia="ＭＳ 明朝" w:hAnsi="ＭＳ 明朝" w:hint="eastAsia"/>
              </w:rPr>
              <w:t>坪田委員、</w:t>
            </w:r>
            <w:r w:rsidR="00AC4FD7">
              <w:rPr>
                <w:rFonts w:ascii="ＭＳ 明朝" w:eastAsia="ＭＳ 明朝" w:hAnsi="ＭＳ 明朝" w:hint="eastAsia"/>
              </w:rPr>
              <w:t>川上</w:t>
            </w:r>
            <w:r w:rsidRPr="00985312">
              <w:rPr>
                <w:rFonts w:ascii="ＭＳ 明朝" w:eastAsia="ＭＳ 明朝" w:hAnsi="ＭＳ 明朝" w:hint="eastAsia"/>
              </w:rPr>
              <w:t>委員、</w:t>
            </w:r>
            <w:r w:rsidR="00AC4FD7">
              <w:rPr>
                <w:rFonts w:ascii="ＭＳ 明朝" w:eastAsia="ＭＳ 明朝" w:hAnsi="ＭＳ 明朝" w:hint="eastAsia"/>
              </w:rPr>
              <w:t>奥村</w:t>
            </w:r>
            <w:r w:rsidRPr="00985312">
              <w:rPr>
                <w:rFonts w:ascii="ＭＳ 明朝" w:eastAsia="ＭＳ 明朝" w:hAnsi="ＭＳ 明朝" w:hint="eastAsia"/>
              </w:rPr>
              <w:t>委員</w:t>
            </w:r>
          </w:p>
        </w:tc>
      </w:tr>
      <w:tr w:rsidR="00DB580E" w:rsidRPr="00DB580E" w14:paraId="32792D1A" w14:textId="77777777" w:rsidTr="00260724">
        <w:tc>
          <w:tcPr>
            <w:tcW w:w="1838" w:type="dxa"/>
            <w:vAlign w:val="center"/>
          </w:tcPr>
          <w:p w14:paraId="68D7497B" w14:textId="77777777" w:rsidR="00DB580E" w:rsidRPr="00DB580E" w:rsidRDefault="00DB580E" w:rsidP="00B00021">
            <w:pPr>
              <w:jc w:val="center"/>
              <w:rPr>
                <w:rFonts w:ascii="ＭＳ 明朝" w:eastAsia="ＭＳ 明朝" w:hAnsi="ＭＳ 明朝"/>
              </w:rPr>
            </w:pPr>
            <w:r w:rsidRPr="00DB580E">
              <w:rPr>
                <w:rFonts w:ascii="ＭＳ 明朝" w:eastAsia="ＭＳ 明朝" w:hAnsi="ＭＳ 明朝" w:hint="eastAsia"/>
              </w:rPr>
              <w:t>事務局</w:t>
            </w:r>
          </w:p>
        </w:tc>
        <w:tc>
          <w:tcPr>
            <w:tcW w:w="7994" w:type="dxa"/>
          </w:tcPr>
          <w:p w14:paraId="559F4262" w14:textId="248B3228" w:rsidR="00DB580E" w:rsidRPr="00DB580E" w:rsidRDefault="00765A6E" w:rsidP="00DB580E">
            <w:pPr>
              <w:rPr>
                <w:rFonts w:ascii="ＭＳ 明朝" w:eastAsia="ＭＳ 明朝" w:hAnsi="ＭＳ 明朝"/>
              </w:rPr>
            </w:pPr>
            <w:r>
              <w:rPr>
                <w:rFonts w:ascii="ＭＳ 明朝" w:eastAsia="ＭＳ 明朝" w:hAnsi="ＭＳ 明朝" w:hint="eastAsia"/>
              </w:rPr>
              <w:t>（</w:t>
            </w:r>
            <w:r w:rsidR="00DB580E" w:rsidRPr="00DB580E">
              <w:rPr>
                <w:rFonts w:ascii="ＭＳ 明朝" w:eastAsia="ＭＳ 明朝" w:hAnsi="ＭＳ 明朝" w:hint="eastAsia"/>
              </w:rPr>
              <w:t>健康福祉部</w:t>
            </w:r>
            <w:r>
              <w:rPr>
                <w:rFonts w:ascii="ＭＳ 明朝" w:eastAsia="ＭＳ 明朝" w:hAnsi="ＭＳ 明朝" w:hint="eastAsia"/>
              </w:rPr>
              <w:t>)</w:t>
            </w:r>
            <w:r w:rsidR="0072404C">
              <w:rPr>
                <w:rFonts w:ascii="ＭＳ 明朝" w:eastAsia="ＭＳ 明朝" w:hAnsi="ＭＳ 明朝" w:hint="eastAsia"/>
              </w:rPr>
              <w:t>次長　川上</w:t>
            </w:r>
          </w:p>
          <w:p w14:paraId="092E5757" w14:textId="0E835BE5" w:rsidR="00765A6E" w:rsidRDefault="00765A6E" w:rsidP="00DB580E">
            <w:pPr>
              <w:rPr>
                <w:rFonts w:ascii="ＭＳ 明朝" w:eastAsia="ＭＳ 明朝" w:hAnsi="ＭＳ 明朝"/>
              </w:rPr>
            </w:pPr>
            <w:r>
              <w:rPr>
                <w:rFonts w:ascii="ＭＳ 明朝" w:eastAsia="ＭＳ 明朝" w:hAnsi="ＭＳ 明朝" w:hint="eastAsia"/>
              </w:rPr>
              <w:t>（在宅医療・介護連携サポートセンター</w:t>
            </w:r>
            <w:r w:rsidR="00DB580E" w:rsidRPr="00DB580E">
              <w:rPr>
                <w:rFonts w:ascii="ＭＳ 明朝" w:eastAsia="ＭＳ 明朝" w:hAnsi="ＭＳ 明朝" w:hint="eastAsia"/>
              </w:rPr>
              <w:t>)</w:t>
            </w:r>
          </w:p>
          <w:p w14:paraId="15CC1CA4" w14:textId="0550A969" w:rsidR="00DB580E" w:rsidRPr="00DB580E" w:rsidRDefault="00765A6E" w:rsidP="00CC7BC6">
            <w:pPr>
              <w:ind w:firstLineChars="600" w:firstLine="1361"/>
              <w:rPr>
                <w:rFonts w:ascii="ＭＳ 明朝" w:eastAsia="ＭＳ 明朝" w:hAnsi="ＭＳ 明朝"/>
              </w:rPr>
            </w:pPr>
            <w:r>
              <w:rPr>
                <w:rFonts w:ascii="ＭＳ 明朝" w:eastAsia="ＭＳ 明朝" w:hAnsi="ＭＳ 明朝" w:hint="eastAsia"/>
              </w:rPr>
              <w:t>所長</w:t>
            </w:r>
            <w:r w:rsidR="0072404C" w:rsidRPr="00DB580E">
              <w:rPr>
                <w:rFonts w:ascii="ＭＳ 明朝" w:eastAsia="ＭＳ 明朝" w:hAnsi="ＭＳ 明朝" w:hint="eastAsia"/>
              </w:rPr>
              <w:t xml:space="preserve">　</w:t>
            </w:r>
            <w:r w:rsidR="00AC4FD7">
              <w:rPr>
                <w:rFonts w:ascii="ＭＳ 明朝" w:eastAsia="ＭＳ 明朝" w:hAnsi="ＭＳ 明朝" w:hint="eastAsia"/>
              </w:rPr>
              <w:t>今野</w:t>
            </w:r>
            <w:r w:rsidR="0072404C">
              <w:rPr>
                <w:rFonts w:ascii="ＭＳ 明朝" w:eastAsia="ＭＳ 明朝" w:hAnsi="ＭＳ 明朝" w:hint="eastAsia"/>
              </w:rPr>
              <w:t>、</w:t>
            </w:r>
            <w:r w:rsidR="00DB580E" w:rsidRPr="00DB580E">
              <w:rPr>
                <w:rFonts w:ascii="ＭＳ 明朝" w:eastAsia="ＭＳ 明朝" w:hAnsi="ＭＳ 明朝" w:hint="eastAsia"/>
              </w:rPr>
              <w:t>課長補佐　川島、</w:t>
            </w:r>
            <w:r w:rsidR="001A6D79">
              <w:rPr>
                <w:rFonts w:ascii="ＭＳ 明朝" w:eastAsia="ＭＳ 明朝" w:hAnsi="ＭＳ 明朝" w:hint="eastAsia"/>
              </w:rPr>
              <w:t>係長　大木</w:t>
            </w:r>
          </w:p>
          <w:p w14:paraId="1F6EDD1E" w14:textId="316C4223" w:rsidR="00DB580E" w:rsidRDefault="001A6D79" w:rsidP="00CC7BC6">
            <w:pPr>
              <w:ind w:firstLineChars="600" w:firstLine="1361"/>
              <w:rPr>
                <w:rFonts w:ascii="ＭＳ 明朝" w:eastAsia="ＭＳ 明朝" w:hAnsi="ＭＳ 明朝"/>
              </w:rPr>
            </w:pPr>
            <w:r w:rsidRPr="00765A6E">
              <w:rPr>
                <w:rFonts w:ascii="ＭＳ 明朝" w:eastAsia="ＭＳ 明朝" w:hAnsi="ＭＳ 明朝" w:hint="eastAsia"/>
                <w:kern w:val="0"/>
              </w:rPr>
              <w:t>主任保健師　寺西、</w:t>
            </w:r>
            <w:r w:rsidR="00DB580E" w:rsidRPr="00765A6E">
              <w:rPr>
                <w:rFonts w:ascii="ＭＳ 明朝" w:eastAsia="ＭＳ 明朝" w:hAnsi="ＭＳ 明朝" w:hint="eastAsia"/>
                <w:kern w:val="0"/>
              </w:rPr>
              <w:t xml:space="preserve">在宅療養支援相談員　</w:t>
            </w:r>
            <w:r w:rsidRPr="00765A6E">
              <w:rPr>
                <w:rFonts w:ascii="ＭＳ 明朝" w:eastAsia="ＭＳ 明朝" w:hAnsi="ＭＳ 明朝" w:hint="eastAsia"/>
                <w:kern w:val="0"/>
              </w:rPr>
              <w:t>石堂</w:t>
            </w:r>
            <w:r w:rsidR="00DB580E" w:rsidRPr="00765A6E">
              <w:rPr>
                <w:rFonts w:ascii="ＭＳ 明朝" w:eastAsia="ＭＳ 明朝" w:hAnsi="ＭＳ 明朝" w:hint="eastAsia"/>
                <w:kern w:val="0"/>
              </w:rPr>
              <w:t>、</w:t>
            </w:r>
            <w:r w:rsidR="00AC4FD7" w:rsidRPr="00765A6E">
              <w:rPr>
                <w:rFonts w:ascii="ＭＳ 明朝" w:eastAsia="ＭＳ 明朝" w:hAnsi="ＭＳ 明朝" w:hint="eastAsia"/>
                <w:kern w:val="0"/>
              </w:rPr>
              <w:t>柴</w:t>
            </w:r>
            <w:r w:rsidR="00AC4FD7" w:rsidRPr="00CC7BC6">
              <w:rPr>
                <w:rFonts w:ascii="ＭＳ 明朝" w:eastAsia="ＭＳ 明朝" w:hAnsi="ＭＳ 明朝" w:hint="eastAsia"/>
                <w:kern w:val="0"/>
              </w:rPr>
              <w:t>田</w:t>
            </w:r>
          </w:p>
          <w:p w14:paraId="527375C0" w14:textId="7C497234" w:rsidR="00AC4FD7" w:rsidRPr="00DB580E" w:rsidRDefault="00AC4FD7" w:rsidP="001A6D79">
            <w:pPr>
              <w:rPr>
                <w:rFonts w:ascii="ＭＳ 明朝" w:eastAsia="ＭＳ 明朝" w:hAnsi="ＭＳ 明朝"/>
              </w:rPr>
            </w:pPr>
            <w:r>
              <w:rPr>
                <w:rFonts w:ascii="ＭＳ 明朝" w:eastAsia="ＭＳ 明朝" w:hAnsi="ＭＳ 明朝" w:hint="eastAsia"/>
              </w:rPr>
              <w:t>（長寿政策課）課長　竹村</w:t>
            </w:r>
          </w:p>
        </w:tc>
      </w:tr>
      <w:tr w:rsidR="00DB580E" w:rsidRPr="00DB580E" w14:paraId="50A840F3" w14:textId="77777777" w:rsidTr="00260724">
        <w:tc>
          <w:tcPr>
            <w:tcW w:w="1838" w:type="dxa"/>
            <w:vAlign w:val="center"/>
          </w:tcPr>
          <w:p w14:paraId="6DC41CED" w14:textId="77777777" w:rsidR="00DB580E" w:rsidRPr="00DB580E" w:rsidRDefault="00DB580E" w:rsidP="00B00021">
            <w:pPr>
              <w:jc w:val="center"/>
              <w:rPr>
                <w:rFonts w:ascii="ＭＳ 明朝" w:eastAsia="ＭＳ 明朝" w:hAnsi="ＭＳ 明朝"/>
              </w:rPr>
            </w:pPr>
            <w:r w:rsidRPr="00DB580E">
              <w:rPr>
                <w:rFonts w:ascii="ＭＳ 明朝" w:eastAsia="ＭＳ 明朝" w:hAnsi="ＭＳ 明朝" w:hint="eastAsia"/>
              </w:rPr>
              <w:t>会議次第</w:t>
            </w:r>
          </w:p>
        </w:tc>
        <w:tc>
          <w:tcPr>
            <w:tcW w:w="7994" w:type="dxa"/>
          </w:tcPr>
          <w:p w14:paraId="65C8529D" w14:textId="77777777" w:rsidR="00AC4FD7" w:rsidRPr="00AC4FD7" w:rsidRDefault="00AC4FD7" w:rsidP="00AC4FD7">
            <w:pPr>
              <w:rPr>
                <w:rFonts w:ascii="ＭＳ 明朝" w:eastAsia="ＭＳ 明朝" w:hAnsi="ＭＳ 明朝"/>
              </w:rPr>
            </w:pPr>
            <w:r w:rsidRPr="00AC4FD7">
              <w:rPr>
                <w:rFonts w:ascii="ＭＳ 明朝" w:eastAsia="ＭＳ 明朝" w:hAnsi="ＭＳ 明朝"/>
              </w:rPr>
              <w:t>(1)報告事項</w:t>
            </w:r>
          </w:p>
          <w:p w14:paraId="51164639" w14:textId="26157A60" w:rsidR="00AC4FD7" w:rsidRPr="00AC4FD7" w:rsidRDefault="00AC4FD7" w:rsidP="00AC4FD7">
            <w:pPr>
              <w:ind w:firstLineChars="100" w:firstLine="227"/>
              <w:rPr>
                <w:rFonts w:ascii="ＭＳ 明朝" w:eastAsia="ＭＳ 明朝" w:hAnsi="ＭＳ 明朝"/>
              </w:rPr>
            </w:pPr>
            <w:r w:rsidRPr="00AC4FD7">
              <w:rPr>
                <w:rFonts w:ascii="ＭＳ 明朝" w:eastAsia="ＭＳ 明朝" w:hAnsi="ＭＳ 明朝" w:hint="eastAsia"/>
              </w:rPr>
              <w:t>ア　令和７年度の取組結果について</w:t>
            </w:r>
          </w:p>
          <w:p w14:paraId="5E90D5D7" w14:textId="30A2AEFE" w:rsidR="00AC4FD7" w:rsidRPr="00AC4FD7" w:rsidRDefault="00AC4FD7" w:rsidP="00AC4FD7">
            <w:pPr>
              <w:ind w:firstLineChars="100" w:firstLine="227"/>
              <w:rPr>
                <w:rFonts w:ascii="ＭＳ 明朝" w:eastAsia="ＭＳ 明朝" w:hAnsi="ＭＳ 明朝"/>
              </w:rPr>
            </w:pPr>
            <w:r w:rsidRPr="00AC4FD7">
              <w:rPr>
                <w:rFonts w:ascii="ＭＳ 明朝" w:eastAsia="ＭＳ 明朝" w:hAnsi="ＭＳ 明朝" w:hint="eastAsia"/>
              </w:rPr>
              <w:t>イ　令和７年度在宅療養・看取りに関する意識調査結果について</w:t>
            </w:r>
          </w:p>
          <w:p w14:paraId="47896BFC" w14:textId="6C2016BE" w:rsidR="00AC4FD7" w:rsidRPr="00AC4FD7" w:rsidRDefault="00AC4FD7" w:rsidP="00AC4FD7">
            <w:pPr>
              <w:rPr>
                <w:rFonts w:ascii="ＭＳ 明朝" w:eastAsia="ＭＳ 明朝" w:hAnsi="ＭＳ 明朝"/>
              </w:rPr>
            </w:pPr>
            <w:r w:rsidRPr="00AC4FD7">
              <w:rPr>
                <w:rFonts w:ascii="ＭＳ 明朝" w:eastAsia="ＭＳ 明朝" w:hAnsi="ＭＳ 明朝"/>
              </w:rPr>
              <w:t>(2)協議事項</w:t>
            </w:r>
          </w:p>
          <w:p w14:paraId="111E40CA" w14:textId="21047863" w:rsidR="00DB580E" w:rsidRPr="00AC4FD7" w:rsidRDefault="00AC4FD7" w:rsidP="00AC4FD7">
            <w:pPr>
              <w:rPr>
                <w:rFonts w:ascii="ＭＳ 明朝" w:eastAsia="ＭＳ 明朝" w:hAnsi="ＭＳ 明朝"/>
              </w:rPr>
            </w:pPr>
            <w:r w:rsidRPr="00AC4FD7">
              <w:rPr>
                <w:rFonts w:ascii="ＭＳ 明朝" w:eastAsia="ＭＳ 明朝" w:hAnsi="ＭＳ 明朝" w:hint="eastAsia"/>
              </w:rPr>
              <w:t xml:space="preserve">　　ア　≪つなぐカード≫（「つなぐノート」携帯版）について</w:t>
            </w:r>
          </w:p>
        </w:tc>
      </w:tr>
      <w:tr w:rsidR="00DB580E" w:rsidRPr="00DB580E" w14:paraId="253306E8" w14:textId="77777777" w:rsidTr="00260724">
        <w:tc>
          <w:tcPr>
            <w:tcW w:w="1838" w:type="dxa"/>
            <w:vAlign w:val="center"/>
          </w:tcPr>
          <w:p w14:paraId="61D093A0" w14:textId="77777777" w:rsidR="00DB580E" w:rsidRPr="00DB580E" w:rsidRDefault="00DB580E" w:rsidP="00B00021">
            <w:pPr>
              <w:jc w:val="center"/>
              <w:rPr>
                <w:rFonts w:ascii="ＭＳ 明朝" w:eastAsia="ＭＳ 明朝" w:hAnsi="ＭＳ 明朝"/>
              </w:rPr>
            </w:pPr>
            <w:r w:rsidRPr="00DB580E">
              <w:rPr>
                <w:rFonts w:ascii="ＭＳ 明朝" w:eastAsia="ＭＳ 明朝" w:hAnsi="ＭＳ 明朝" w:hint="eastAsia"/>
              </w:rPr>
              <w:t>会議資料</w:t>
            </w:r>
          </w:p>
        </w:tc>
        <w:tc>
          <w:tcPr>
            <w:tcW w:w="7994" w:type="dxa"/>
          </w:tcPr>
          <w:p w14:paraId="19BC49CD" w14:textId="77777777" w:rsidR="00B00021" w:rsidRPr="00B00021" w:rsidRDefault="00B00021" w:rsidP="00B00021">
            <w:pPr>
              <w:rPr>
                <w:rFonts w:ascii="ＭＳ 明朝" w:eastAsia="ＭＳ 明朝" w:hAnsi="ＭＳ 明朝"/>
              </w:rPr>
            </w:pPr>
            <w:r w:rsidRPr="00B00021">
              <w:rPr>
                <w:rFonts w:ascii="ＭＳ 明朝" w:eastAsia="ＭＳ 明朝" w:hAnsi="ＭＳ 明朝" w:hint="eastAsia"/>
              </w:rPr>
              <w:t>守山市在宅医療・介護連携推進協議会　委員名簿</w:t>
            </w:r>
          </w:p>
          <w:p w14:paraId="67680DCB" w14:textId="77777777" w:rsidR="00B00021" w:rsidRPr="00B00021" w:rsidRDefault="00B00021" w:rsidP="00B00021">
            <w:pPr>
              <w:rPr>
                <w:rFonts w:ascii="ＭＳ 明朝" w:eastAsia="ＭＳ 明朝" w:hAnsi="ＭＳ 明朝"/>
              </w:rPr>
            </w:pPr>
            <w:r w:rsidRPr="00B00021">
              <w:rPr>
                <w:rFonts w:ascii="ＭＳ 明朝" w:eastAsia="ＭＳ 明朝" w:hAnsi="ＭＳ 明朝" w:hint="eastAsia"/>
              </w:rPr>
              <w:t>守山市在宅医療・介護連携推進協議会設置要綱</w:t>
            </w:r>
          </w:p>
          <w:p w14:paraId="0C990B93" w14:textId="77777777" w:rsidR="00AC4FD7" w:rsidRPr="00AC4FD7" w:rsidRDefault="00AC4FD7" w:rsidP="00AC4FD7">
            <w:pPr>
              <w:rPr>
                <w:rFonts w:ascii="ＭＳ 明朝" w:eastAsia="ＭＳ 明朝" w:hAnsi="ＭＳ 明朝"/>
              </w:rPr>
            </w:pPr>
            <w:r w:rsidRPr="00AC4FD7">
              <w:rPr>
                <w:rFonts w:ascii="ＭＳ 明朝" w:eastAsia="ＭＳ 明朝" w:hAnsi="ＭＳ 明朝" w:hint="eastAsia"/>
              </w:rPr>
              <w:t>資料１：令和７年度の取組結果について</w:t>
            </w:r>
          </w:p>
          <w:p w14:paraId="665DB54E" w14:textId="746C7AA3" w:rsidR="00AC4FD7" w:rsidRPr="00AC4FD7" w:rsidRDefault="00AC4FD7" w:rsidP="00AC4FD7">
            <w:pPr>
              <w:rPr>
                <w:rFonts w:ascii="ＭＳ 明朝" w:eastAsia="ＭＳ 明朝" w:hAnsi="ＭＳ 明朝"/>
              </w:rPr>
            </w:pPr>
            <w:r w:rsidRPr="00AC4FD7">
              <w:rPr>
                <w:rFonts w:ascii="ＭＳ 明朝" w:eastAsia="ＭＳ 明朝" w:hAnsi="ＭＳ 明朝" w:hint="eastAsia"/>
              </w:rPr>
              <w:t>資料２：令和７年度在宅療養・看取りに関する意識調査結果について</w:t>
            </w:r>
          </w:p>
          <w:p w14:paraId="3401664D" w14:textId="00A9C078" w:rsidR="00AC4FD7" w:rsidRPr="00AC4FD7" w:rsidRDefault="00AC4FD7" w:rsidP="00AC4FD7">
            <w:pPr>
              <w:rPr>
                <w:rFonts w:ascii="ＭＳ 明朝" w:eastAsia="ＭＳ 明朝" w:hAnsi="ＭＳ 明朝"/>
              </w:rPr>
            </w:pPr>
            <w:r w:rsidRPr="00AC4FD7">
              <w:rPr>
                <w:rFonts w:ascii="ＭＳ 明朝" w:eastAsia="ＭＳ 明朝" w:hAnsi="ＭＳ 明朝" w:hint="eastAsia"/>
              </w:rPr>
              <w:t>資料３：≪つなぐカード≫（「つなぐノート」携帯版）について</w:t>
            </w:r>
          </w:p>
          <w:p w14:paraId="34BE6034" w14:textId="0B497BD0" w:rsidR="00AC4FD7" w:rsidRPr="00AC4FD7" w:rsidRDefault="00AC4FD7" w:rsidP="00AC4FD7">
            <w:pPr>
              <w:rPr>
                <w:rFonts w:ascii="ＭＳ 明朝" w:eastAsia="ＭＳ 明朝" w:hAnsi="ＭＳ 明朝"/>
              </w:rPr>
            </w:pPr>
            <w:r w:rsidRPr="00AC4FD7">
              <w:rPr>
                <w:rFonts w:ascii="ＭＳ 明朝" w:eastAsia="ＭＳ 明朝" w:hAnsi="ＭＳ 明朝" w:hint="eastAsia"/>
              </w:rPr>
              <w:t>参考資料１：広報もりやま令和７年</w:t>
            </w:r>
            <w:r w:rsidRPr="00AC4FD7">
              <w:rPr>
                <w:rFonts w:ascii="ＭＳ 明朝" w:eastAsia="ＭＳ 明朝" w:hAnsi="ＭＳ 明朝"/>
              </w:rPr>
              <w:t>10月15日号</w:t>
            </w:r>
          </w:p>
          <w:p w14:paraId="477D18F3" w14:textId="1D1F813B" w:rsidR="00DB580E" w:rsidRPr="00AC4FD7" w:rsidRDefault="00AC4FD7" w:rsidP="00AC4FD7">
            <w:pPr>
              <w:rPr>
                <w:rFonts w:ascii="ＭＳ 明朝" w:eastAsia="ＭＳ 明朝" w:hAnsi="ＭＳ 明朝"/>
              </w:rPr>
            </w:pPr>
            <w:r w:rsidRPr="00AC4FD7">
              <w:rPr>
                <w:rFonts w:ascii="ＭＳ 明朝" w:eastAsia="ＭＳ 明朝" w:hAnsi="ＭＳ 明朝" w:hint="eastAsia"/>
              </w:rPr>
              <w:t>参考資料２：守山市の在宅療養・看取りに関するデータ</w:t>
            </w:r>
          </w:p>
        </w:tc>
      </w:tr>
      <w:tr w:rsidR="00DB580E" w:rsidRPr="00DB580E" w14:paraId="74CAB562" w14:textId="77777777" w:rsidTr="00260724">
        <w:tc>
          <w:tcPr>
            <w:tcW w:w="1838" w:type="dxa"/>
          </w:tcPr>
          <w:p w14:paraId="319CC9F3" w14:textId="77777777" w:rsidR="00DB580E" w:rsidRPr="00DB580E" w:rsidRDefault="00DB580E" w:rsidP="00DB580E">
            <w:pPr>
              <w:rPr>
                <w:rFonts w:ascii="ＭＳ 明朝" w:eastAsia="ＭＳ 明朝" w:hAnsi="ＭＳ 明朝"/>
              </w:rPr>
            </w:pPr>
            <w:r w:rsidRPr="00B00021">
              <w:rPr>
                <w:rFonts w:ascii="ＭＳ 明朝" w:eastAsia="ＭＳ 明朝" w:hAnsi="ＭＳ 明朝" w:hint="eastAsia"/>
                <w:w w:val="87"/>
                <w:kern w:val="0"/>
                <w:fitText w:val="1540" w:id="-953454330"/>
              </w:rPr>
              <w:t>公開・非公開の</w:t>
            </w:r>
            <w:r w:rsidRPr="00B00021">
              <w:rPr>
                <w:rFonts w:ascii="ＭＳ 明朝" w:eastAsia="ＭＳ 明朝" w:hAnsi="ＭＳ 明朝" w:hint="eastAsia"/>
                <w:spacing w:val="6"/>
                <w:w w:val="87"/>
                <w:kern w:val="0"/>
                <w:fitText w:val="1540" w:id="-953454330"/>
              </w:rPr>
              <w:t>別</w:t>
            </w:r>
          </w:p>
        </w:tc>
        <w:tc>
          <w:tcPr>
            <w:tcW w:w="7994" w:type="dxa"/>
          </w:tcPr>
          <w:p w14:paraId="66FC36AF" w14:textId="77777777" w:rsidR="00DB580E" w:rsidRPr="00DB580E" w:rsidRDefault="00DB580E" w:rsidP="00DB580E">
            <w:pPr>
              <w:rPr>
                <w:rFonts w:ascii="ＭＳ 明朝" w:eastAsia="ＭＳ 明朝" w:hAnsi="ＭＳ 明朝"/>
              </w:rPr>
            </w:pPr>
            <w:r w:rsidRPr="00DB580E">
              <w:rPr>
                <w:rFonts w:ascii="ＭＳ 明朝" w:eastAsia="ＭＳ 明朝" w:hAnsi="ＭＳ 明朝" w:cs="Segoe UI Symbol" w:hint="eastAsia"/>
              </w:rPr>
              <w:t>☑公開　　　　　　□非公開</w:t>
            </w:r>
          </w:p>
        </w:tc>
      </w:tr>
      <w:tr w:rsidR="00DB580E" w:rsidRPr="00DB580E" w14:paraId="59EAFD49" w14:textId="77777777" w:rsidTr="00260724">
        <w:tc>
          <w:tcPr>
            <w:tcW w:w="1838" w:type="dxa"/>
          </w:tcPr>
          <w:p w14:paraId="1F9D5A54" w14:textId="77777777" w:rsidR="00DB580E" w:rsidRPr="00DB580E" w:rsidRDefault="00DB580E" w:rsidP="00DB580E">
            <w:pPr>
              <w:jc w:val="center"/>
              <w:rPr>
                <w:rFonts w:ascii="ＭＳ 明朝" w:eastAsia="ＭＳ 明朝" w:hAnsi="ＭＳ 明朝"/>
              </w:rPr>
            </w:pPr>
            <w:r w:rsidRPr="00DB580E">
              <w:rPr>
                <w:rFonts w:ascii="ＭＳ 明朝" w:eastAsia="ＭＳ 明朝" w:hAnsi="ＭＳ 明朝" w:hint="eastAsia"/>
              </w:rPr>
              <w:t>傍聴者</w:t>
            </w:r>
          </w:p>
        </w:tc>
        <w:tc>
          <w:tcPr>
            <w:tcW w:w="7994" w:type="dxa"/>
          </w:tcPr>
          <w:p w14:paraId="729F0761" w14:textId="77777777" w:rsidR="00DB580E" w:rsidRPr="00DB580E" w:rsidRDefault="00DB580E" w:rsidP="00DB580E">
            <w:pPr>
              <w:rPr>
                <w:rFonts w:ascii="ＭＳ 明朝" w:eastAsia="ＭＳ 明朝" w:hAnsi="ＭＳ 明朝"/>
              </w:rPr>
            </w:pPr>
            <w:r w:rsidRPr="00DB580E">
              <w:rPr>
                <w:rFonts w:ascii="ＭＳ 明朝" w:eastAsia="ＭＳ 明朝" w:hAnsi="ＭＳ 明朝" w:hint="eastAsia"/>
              </w:rPr>
              <w:t>なし</w:t>
            </w:r>
          </w:p>
        </w:tc>
      </w:tr>
    </w:tbl>
    <w:p w14:paraId="2703CCD6" w14:textId="62D5943D" w:rsidR="00DB580E" w:rsidRPr="00B00021" w:rsidRDefault="00DB580E" w:rsidP="00B00021">
      <w:pPr>
        <w:jc w:val="center"/>
        <w:rPr>
          <w:rFonts w:ascii="ＭＳ ゴシック" w:eastAsia="ＭＳ ゴシック" w:hAnsi="ＭＳ ゴシック"/>
          <w:b/>
          <w:sz w:val="24"/>
        </w:rPr>
      </w:pPr>
      <w:r w:rsidRPr="00DB580E">
        <w:rPr>
          <w:rFonts w:ascii="ＭＳ ゴシック" w:eastAsia="ＭＳ ゴシック" w:hAnsi="ＭＳ ゴシック" w:hint="eastAsia"/>
          <w:b/>
          <w:sz w:val="24"/>
        </w:rPr>
        <w:t>第</w:t>
      </w:r>
      <w:r w:rsidR="00AC4FD7">
        <w:rPr>
          <w:rFonts w:ascii="ＭＳ ゴシック" w:eastAsia="ＭＳ ゴシック" w:hAnsi="ＭＳ ゴシック" w:hint="eastAsia"/>
          <w:b/>
          <w:sz w:val="24"/>
        </w:rPr>
        <w:t>２</w:t>
      </w:r>
      <w:r w:rsidRPr="00DB580E">
        <w:rPr>
          <w:rFonts w:ascii="ＭＳ ゴシック" w:eastAsia="ＭＳ ゴシック" w:hAnsi="ＭＳ ゴシック" w:hint="eastAsia"/>
          <w:b/>
          <w:sz w:val="24"/>
        </w:rPr>
        <w:t>回守山市在宅医療・介護連携推進協議会　議事録（要旨）</w:t>
      </w:r>
    </w:p>
    <w:p w14:paraId="66D63FA5" w14:textId="77777777" w:rsidR="00F51695" w:rsidRDefault="00F51695" w:rsidP="007F3617">
      <w:pPr>
        <w:pStyle w:val="ac"/>
        <w:rPr>
          <w:rFonts w:ascii="ＭＳ 明朝" w:eastAsia="ＭＳ 明朝" w:hAnsi="ＭＳ 明朝"/>
        </w:rPr>
      </w:pPr>
    </w:p>
    <w:p w14:paraId="464FEEEF" w14:textId="5BF435CC" w:rsidR="00DB580E" w:rsidRDefault="007F3617">
      <w:pPr>
        <w:pStyle w:val="ac"/>
        <w:rPr>
          <w:rFonts w:ascii="ＭＳ 明朝" w:eastAsia="ＭＳ 明朝" w:hAnsi="ＭＳ 明朝"/>
        </w:rPr>
      </w:pPr>
      <w:r>
        <w:rPr>
          <w:rFonts w:ascii="ＭＳ 明朝" w:eastAsia="ＭＳ 明朝" w:hAnsi="ＭＳ 明朝" w:hint="eastAsia"/>
        </w:rPr>
        <w:t>１　開会</w:t>
      </w:r>
    </w:p>
    <w:p w14:paraId="38AB3C80" w14:textId="77777777" w:rsidR="00F51695" w:rsidRPr="00F51695" w:rsidRDefault="00F51695">
      <w:pPr>
        <w:spacing w:after="0" w:line="240" w:lineRule="auto"/>
        <w:rPr>
          <w:rFonts w:ascii="ＭＳ 明朝" w:eastAsia="ＭＳ 明朝" w:hAnsi="ＭＳ 明朝"/>
        </w:rPr>
      </w:pPr>
      <w:r>
        <w:rPr>
          <w:rFonts w:ascii="ＭＳ 明朝" w:eastAsia="ＭＳ 明朝" w:hAnsi="ＭＳ 明朝" w:hint="eastAsia"/>
        </w:rPr>
        <w:t xml:space="preserve">２　</w:t>
      </w:r>
      <w:r w:rsidRPr="00F51695">
        <w:rPr>
          <w:rFonts w:ascii="ＭＳ 明朝" w:eastAsia="ＭＳ 明朝" w:hAnsi="ＭＳ 明朝"/>
        </w:rPr>
        <w:t>報告事項</w:t>
      </w:r>
    </w:p>
    <w:p w14:paraId="50E8E9BD" w14:textId="27DD9364" w:rsidR="00F51695" w:rsidRDefault="00AC4FD7" w:rsidP="007632A7">
      <w:pPr>
        <w:ind w:firstLineChars="100" w:firstLine="227"/>
        <w:rPr>
          <w:rFonts w:ascii="ＭＳ 明朝" w:eastAsia="ＭＳ 明朝" w:hAnsi="ＭＳ 明朝"/>
        </w:rPr>
      </w:pPr>
      <w:r w:rsidRPr="00AC4FD7">
        <w:rPr>
          <w:rFonts w:ascii="ＭＳ 明朝" w:eastAsia="ＭＳ 明朝" w:hAnsi="ＭＳ 明朝" w:hint="eastAsia"/>
        </w:rPr>
        <w:t>ア　令和７年度の取組結果について</w:t>
      </w:r>
    </w:p>
    <w:tbl>
      <w:tblPr>
        <w:tblStyle w:val="aa"/>
        <w:tblW w:w="9836" w:type="dxa"/>
        <w:tblLook w:val="04A0" w:firstRow="1" w:lastRow="0" w:firstColumn="1" w:lastColumn="0" w:noHBand="0" w:noVBand="1"/>
      </w:tblPr>
      <w:tblGrid>
        <w:gridCol w:w="1899"/>
        <w:gridCol w:w="7937"/>
      </w:tblGrid>
      <w:tr w:rsidR="00F51695" w14:paraId="5C152D34" w14:textId="77777777" w:rsidTr="00260724">
        <w:tc>
          <w:tcPr>
            <w:tcW w:w="1899" w:type="dxa"/>
            <w:vAlign w:val="center"/>
          </w:tcPr>
          <w:p w14:paraId="2D7C01F6" w14:textId="7AC7554F" w:rsidR="00F51695" w:rsidRDefault="001A6D79" w:rsidP="004452C9">
            <w:pPr>
              <w:jc w:val="center"/>
              <w:rPr>
                <w:rFonts w:ascii="ＭＳ 明朝" w:eastAsia="ＭＳ 明朝" w:hAnsi="ＭＳ 明朝"/>
              </w:rPr>
            </w:pPr>
            <w:r>
              <w:rPr>
                <w:rFonts w:ascii="ＭＳ 明朝" w:eastAsia="ＭＳ 明朝" w:hAnsi="ＭＳ 明朝" w:hint="eastAsia"/>
              </w:rPr>
              <w:t>事務局</w:t>
            </w:r>
          </w:p>
        </w:tc>
        <w:tc>
          <w:tcPr>
            <w:tcW w:w="7937" w:type="dxa"/>
          </w:tcPr>
          <w:p w14:paraId="0963FE08" w14:textId="434B8BEE" w:rsidR="001A6D79" w:rsidRPr="004B728A" w:rsidRDefault="002620D8" w:rsidP="00341124">
            <w:pPr>
              <w:rPr>
                <w:rFonts w:ascii="ＭＳ 明朝" w:eastAsia="ＭＳ 明朝" w:hAnsi="ＭＳ 明朝"/>
              </w:rPr>
            </w:pPr>
            <w:r>
              <w:rPr>
                <w:rFonts w:ascii="ＭＳ 明朝" w:eastAsia="ＭＳ 明朝" w:hAnsi="ＭＳ 明朝" w:hint="eastAsia"/>
              </w:rPr>
              <w:t>&lt;資料１、参考資料１</w:t>
            </w:r>
            <w:r w:rsidR="00AC4FD7">
              <w:rPr>
                <w:rFonts w:ascii="ＭＳ 明朝" w:eastAsia="ＭＳ 明朝" w:hAnsi="ＭＳ 明朝" w:hint="eastAsia"/>
              </w:rPr>
              <w:t>、参考資料２</w:t>
            </w:r>
            <w:r>
              <w:rPr>
                <w:rFonts w:ascii="ＭＳ 明朝" w:eastAsia="ＭＳ 明朝" w:hAnsi="ＭＳ 明朝" w:hint="eastAsia"/>
              </w:rPr>
              <w:t>の説明&gt;</w:t>
            </w:r>
          </w:p>
        </w:tc>
      </w:tr>
      <w:tr w:rsidR="00AC4FD7" w14:paraId="1C432FE8" w14:textId="77777777" w:rsidTr="00260724">
        <w:tc>
          <w:tcPr>
            <w:tcW w:w="1899" w:type="dxa"/>
            <w:vAlign w:val="center"/>
          </w:tcPr>
          <w:p w14:paraId="522BA28D" w14:textId="1AE49859" w:rsidR="00AC4FD7" w:rsidRDefault="00E81BF8" w:rsidP="004452C9">
            <w:pPr>
              <w:jc w:val="center"/>
              <w:rPr>
                <w:rFonts w:ascii="ＭＳ 明朝" w:eastAsia="ＭＳ 明朝" w:hAnsi="ＭＳ 明朝"/>
              </w:rPr>
            </w:pPr>
            <w:r>
              <w:rPr>
                <w:rFonts w:ascii="ＭＳ 明朝" w:eastAsia="ＭＳ 明朝" w:hAnsi="ＭＳ 明朝" w:hint="eastAsia"/>
              </w:rPr>
              <w:t>小西会長</w:t>
            </w:r>
          </w:p>
        </w:tc>
        <w:tc>
          <w:tcPr>
            <w:tcW w:w="7937" w:type="dxa"/>
          </w:tcPr>
          <w:p w14:paraId="7C0A14DE" w14:textId="020DDAC7" w:rsidR="00E81BF8" w:rsidRDefault="00E81BF8" w:rsidP="004452C9">
            <w:pPr>
              <w:ind w:firstLineChars="100" w:firstLine="227"/>
              <w:rPr>
                <w:rFonts w:ascii="ＭＳ 明朝" w:eastAsia="ＭＳ 明朝" w:hAnsi="ＭＳ 明朝"/>
              </w:rPr>
            </w:pPr>
            <w:r>
              <w:rPr>
                <w:rFonts w:ascii="ＭＳ 明朝" w:eastAsia="ＭＳ 明朝" w:hAnsi="ＭＳ 明朝" w:hint="eastAsia"/>
              </w:rPr>
              <w:t>こちらから各職種の方に伺いたい。</w:t>
            </w:r>
          </w:p>
          <w:p w14:paraId="6F07E0AD" w14:textId="08A0A521" w:rsidR="00E81BF8" w:rsidRDefault="00E81BF8" w:rsidP="00CC7BC6">
            <w:pPr>
              <w:ind w:firstLineChars="100" w:firstLine="227"/>
              <w:rPr>
                <w:rFonts w:ascii="ＭＳ 明朝" w:eastAsia="ＭＳ 明朝" w:hAnsi="ＭＳ 明朝"/>
              </w:rPr>
            </w:pPr>
            <w:r>
              <w:rPr>
                <w:rFonts w:ascii="ＭＳ 明朝" w:eastAsia="ＭＳ 明朝" w:hAnsi="ＭＳ 明朝" w:hint="eastAsia"/>
              </w:rPr>
              <w:t>今の説明にもあったが、実際に在宅サービス等を提供する際にエンディングノートの活用は広まってきているのか。エンディングノートを活用してよかったという事例があれば報告してほしい。</w:t>
            </w:r>
          </w:p>
        </w:tc>
      </w:tr>
      <w:tr w:rsidR="00AC4FD7" w14:paraId="29F3DA2D" w14:textId="77777777" w:rsidTr="00260724">
        <w:tc>
          <w:tcPr>
            <w:tcW w:w="1899" w:type="dxa"/>
            <w:vAlign w:val="center"/>
          </w:tcPr>
          <w:p w14:paraId="6EFDD9C2" w14:textId="5FD3057A" w:rsidR="00AC4FD7" w:rsidRDefault="00E81BF8" w:rsidP="004452C9">
            <w:pPr>
              <w:jc w:val="center"/>
              <w:rPr>
                <w:rFonts w:ascii="ＭＳ 明朝" w:eastAsia="ＭＳ 明朝" w:hAnsi="ＭＳ 明朝"/>
              </w:rPr>
            </w:pPr>
            <w:r>
              <w:rPr>
                <w:rFonts w:ascii="ＭＳ 明朝" w:eastAsia="ＭＳ 明朝" w:hAnsi="ＭＳ 明朝" w:hint="eastAsia"/>
              </w:rPr>
              <w:t>松川委員</w:t>
            </w:r>
          </w:p>
        </w:tc>
        <w:tc>
          <w:tcPr>
            <w:tcW w:w="7937" w:type="dxa"/>
          </w:tcPr>
          <w:p w14:paraId="1B97CF2E" w14:textId="7C1CBD63" w:rsidR="00AC4FD7" w:rsidRDefault="00E81BF8" w:rsidP="004452C9">
            <w:pPr>
              <w:ind w:firstLineChars="100" w:firstLine="227"/>
              <w:rPr>
                <w:rFonts w:ascii="ＭＳ 明朝" w:eastAsia="ＭＳ 明朝" w:hAnsi="ＭＳ 明朝"/>
              </w:rPr>
            </w:pPr>
            <w:r w:rsidRPr="00E81BF8">
              <w:rPr>
                <w:rFonts w:ascii="ＭＳ 明朝" w:eastAsia="ＭＳ 明朝" w:hAnsi="ＭＳ 明朝" w:hint="eastAsia"/>
              </w:rPr>
              <w:t>私自身</w:t>
            </w:r>
            <w:r>
              <w:rPr>
                <w:rFonts w:ascii="ＭＳ 明朝" w:eastAsia="ＭＳ 明朝" w:hAnsi="ＭＳ 明朝" w:hint="eastAsia"/>
              </w:rPr>
              <w:t>の</w:t>
            </w:r>
            <w:r w:rsidRPr="00E81BF8">
              <w:rPr>
                <w:rFonts w:ascii="ＭＳ 明朝" w:eastAsia="ＭＳ 明朝" w:hAnsi="ＭＳ 明朝" w:hint="eastAsia"/>
              </w:rPr>
              <w:t>専門が小児科で</w:t>
            </w:r>
            <w:r>
              <w:rPr>
                <w:rFonts w:ascii="ＭＳ 明朝" w:eastAsia="ＭＳ 明朝" w:hAnsi="ＭＳ 明朝" w:hint="eastAsia"/>
              </w:rPr>
              <w:t>あり、</w:t>
            </w:r>
            <w:r w:rsidRPr="00E81BF8">
              <w:rPr>
                <w:rFonts w:ascii="ＭＳ 明朝" w:eastAsia="ＭＳ 明朝" w:hAnsi="ＭＳ 明朝" w:hint="eastAsia"/>
              </w:rPr>
              <w:t>在宅</w:t>
            </w:r>
            <w:r>
              <w:rPr>
                <w:rFonts w:ascii="ＭＳ 明朝" w:eastAsia="ＭＳ 明朝" w:hAnsi="ＭＳ 明朝" w:hint="eastAsia"/>
              </w:rPr>
              <w:t>で</w:t>
            </w:r>
            <w:r w:rsidRPr="00E81BF8">
              <w:rPr>
                <w:rFonts w:ascii="ＭＳ 明朝" w:eastAsia="ＭＳ 明朝" w:hAnsi="ＭＳ 明朝" w:hint="eastAsia"/>
              </w:rPr>
              <w:t>数人</w:t>
            </w:r>
            <w:r>
              <w:rPr>
                <w:rFonts w:ascii="ＭＳ 明朝" w:eastAsia="ＭＳ 明朝" w:hAnsi="ＭＳ 明朝" w:hint="eastAsia"/>
              </w:rPr>
              <w:t>診察しているが、</w:t>
            </w:r>
            <w:r w:rsidRPr="00E81BF8">
              <w:rPr>
                <w:rFonts w:ascii="ＭＳ 明朝" w:eastAsia="ＭＳ 明朝" w:hAnsi="ＭＳ 明朝" w:hint="eastAsia"/>
              </w:rPr>
              <w:t>実際</w:t>
            </w:r>
            <w:r>
              <w:rPr>
                <w:rFonts w:ascii="ＭＳ 明朝" w:eastAsia="ＭＳ 明朝" w:hAnsi="ＭＳ 明朝" w:hint="eastAsia"/>
              </w:rPr>
              <w:t>につなぐ</w:t>
            </w:r>
            <w:r w:rsidRPr="00E81BF8">
              <w:rPr>
                <w:rFonts w:ascii="ＭＳ 明朝" w:eastAsia="ＭＳ 明朝" w:hAnsi="ＭＳ 明朝" w:hint="eastAsia"/>
              </w:rPr>
              <w:t>ノート見</w:t>
            </w:r>
            <w:r>
              <w:rPr>
                <w:rFonts w:ascii="ＭＳ 明朝" w:eastAsia="ＭＳ 明朝" w:hAnsi="ＭＳ 明朝" w:hint="eastAsia"/>
              </w:rPr>
              <w:t>て、意思表示をされた経験はない。</w:t>
            </w:r>
          </w:p>
        </w:tc>
      </w:tr>
      <w:tr w:rsidR="00AC4FD7" w14:paraId="5883FDA8" w14:textId="77777777" w:rsidTr="00260724">
        <w:tc>
          <w:tcPr>
            <w:tcW w:w="1899" w:type="dxa"/>
            <w:vAlign w:val="center"/>
          </w:tcPr>
          <w:p w14:paraId="035DE562" w14:textId="54CFC1DF" w:rsidR="00AC4FD7" w:rsidRDefault="00E81BF8" w:rsidP="004452C9">
            <w:pPr>
              <w:jc w:val="center"/>
              <w:rPr>
                <w:rFonts w:ascii="ＭＳ 明朝" w:eastAsia="ＭＳ 明朝" w:hAnsi="ＭＳ 明朝"/>
              </w:rPr>
            </w:pPr>
            <w:r>
              <w:rPr>
                <w:rFonts w:ascii="ＭＳ 明朝" w:eastAsia="ＭＳ 明朝" w:hAnsi="ＭＳ 明朝" w:hint="eastAsia"/>
              </w:rPr>
              <w:t>木戸脇委員</w:t>
            </w:r>
          </w:p>
        </w:tc>
        <w:tc>
          <w:tcPr>
            <w:tcW w:w="7937" w:type="dxa"/>
          </w:tcPr>
          <w:p w14:paraId="4435A191" w14:textId="3FB174D3" w:rsidR="00AC4FD7" w:rsidRDefault="00E81BF8" w:rsidP="004452C9">
            <w:pPr>
              <w:ind w:firstLineChars="100" w:firstLine="227"/>
              <w:rPr>
                <w:rFonts w:ascii="ＭＳ 明朝" w:eastAsia="ＭＳ 明朝" w:hAnsi="ＭＳ 明朝"/>
              </w:rPr>
            </w:pPr>
            <w:r>
              <w:rPr>
                <w:rFonts w:ascii="ＭＳ 明朝" w:eastAsia="ＭＳ 明朝" w:hAnsi="ＭＳ 明朝" w:hint="eastAsia"/>
              </w:rPr>
              <w:t>在宅の件数が決して多いわけではないため、つなぐノートを本人や家族から見せてもらった経験はない。薬剤師会としてもそのような情報共有はしていないため、活用できているかどうかはわからない。</w:t>
            </w:r>
          </w:p>
        </w:tc>
      </w:tr>
      <w:tr w:rsidR="00E81BF8" w14:paraId="372287AA" w14:textId="77777777" w:rsidTr="00260724">
        <w:tc>
          <w:tcPr>
            <w:tcW w:w="1899" w:type="dxa"/>
            <w:vAlign w:val="center"/>
          </w:tcPr>
          <w:p w14:paraId="2A3BDA28" w14:textId="3EDD6CD6" w:rsidR="00E81BF8" w:rsidRDefault="00E81BF8" w:rsidP="004452C9">
            <w:pPr>
              <w:jc w:val="center"/>
              <w:rPr>
                <w:rFonts w:ascii="ＭＳ 明朝" w:eastAsia="ＭＳ 明朝" w:hAnsi="ＭＳ 明朝"/>
              </w:rPr>
            </w:pPr>
            <w:r>
              <w:rPr>
                <w:rFonts w:ascii="ＭＳ 明朝" w:eastAsia="ＭＳ 明朝" w:hAnsi="ＭＳ 明朝" w:hint="eastAsia"/>
              </w:rPr>
              <w:lastRenderedPageBreak/>
              <w:t>小林委員</w:t>
            </w:r>
          </w:p>
        </w:tc>
        <w:tc>
          <w:tcPr>
            <w:tcW w:w="7937" w:type="dxa"/>
          </w:tcPr>
          <w:p w14:paraId="552CEA3A" w14:textId="631A46D5" w:rsidR="00E81BF8" w:rsidRDefault="004452C9" w:rsidP="004452C9">
            <w:pPr>
              <w:ind w:firstLineChars="100" w:firstLine="227"/>
              <w:rPr>
                <w:rFonts w:ascii="ＭＳ 明朝" w:eastAsia="ＭＳ 明朝" w:hAnsi="ＭＳ 明朝"/>
              </w:rPr>
            </w:pPr>
            <w:r>
              <w:rPr>
                <w:rFonts w:ascii="ＭＳ 明朝" w:eastAsia="ＭＳ 明朝" w:hAnsi="ＭＳ 明朝" w:hint="eastAsia"/>
              </w:rPr>
              <w:t>独居の方だと、実際にエンディングノートを持っている方もいるが、書くことが大変な様子があり、完成しない</w:t>
            </w:r>
            <w:r w:rsidR="0028004F">
              <w:rPr>
                <w:rFonts w:ascii="ＭＳ 明朝" w:eastAsia="ＭＳ 明朝" w:hAnsi="ＭＳ 明朝" w:hint="eastAsia"/>
              </w:rPr>
              <w:t>まま持っておられる。実際の支援において活用できた事例はない。</w:t>
            </w:r>
          </w:p>
        </w:tc>
      </w:tr>
      <w:tr w:rsidR="00E81BF8" w14:paraId="4A2A3B2D" w14:textId="77777777" w:rsidTr="00260724">
        <w:tc>
          <w:tcPr>
            <w:tcW w:w="1899" w:type="dxa"/>
            <w:vAlign w:val="center"/>
          </w:tcPr>
          <w:p w14:paraId="4C4704FB" w14:textId="1887677C" w:rsidR="00E81BF8" w:rsidRDefault="0028004F" w:rsidP="004452C9">
            <w:pPr>
              <w:jc w:val="center"/>
              <w:rPr>
                <w:rFonts w:ascii="ＭＳ 明朝" w:eastAsia="ＭＳ 明朝" w:hAnsi="ＭＳ 明朝"/>
              </w:rPr>
            </w:pPr>
            <w:r>
              <w:rPr>
                <w:rFonts w:ascii="ＭＳ 明朝" w:eastAsia="ＭＳ 明朝" w:hAnsi="ＭＳ 明朝" w:hint="eastAsia"/>
              </w:rPr>
              <w:t>木戸委員</w:t>
            </w:r>
          </w:p>
        </w:tc>
        <w:tc>
          <w:tcPr>
            <w:tcW w:w="7937" w:type="dxa"/>
          </w:tcPr>
          <w:p w14:paraId="5B96FB0E" w14:textId="69B85004" w:rsidR="00E81BF8" w:rsidRDefault="0028004F" w:rsidP="004452C9">
            <w:pPr>
              <w:ind w:firstLineChars="100" w:firstLine="227"/>
              <w:rPr>
                <w:rFonts w:ascii="ＭＳ 明朝" w:eastAsia="ＭＳ 明朝" w:hAnsi="ＭＳ 明朝"/>
              </w:rPr>
            </w:pPr>
            <w:r>
              <w:rPr>
                <w:rFonts w:ascii="ＭＳ 明朝" w:eastAsia="ＭＳ 明朝" w:hAnsi="ＭＳ 明朝" w:hint="eastAsia"/>
              </w:rPr>
              <w:t>エンディングノートを勧めていくタイミングが難しい。また実際にエンディングノートを持っている利用者はいるが、内容まで確認できている事業者は少ないのではないか。</w:t>
            </w:r>
          </w:p>
        </w:tc>
      </w:tr>
      <w:tr w:rsidR="0028004F" w14:paraId="3F6A0FE8" w14:textId="77777777" w:rsidTr="00260724">
        <w:tc>
          <w:tcPr>
            <w:tcW w:w="1899" w:type="dxa"/>
            <w:vAlign w:val="center"/>
          </w:tcPr>
          <w:p w14:paraId="6970609D" w14:textId="2BA34002" w:rsidR="0028004F" w:rsidRDefault="0028004F" w:rsidP="004452C9">
            <w:pPr>
              <w:jc w:val="center"/>
              <w:rPr>
                <w:rFonts w:ascii="ＭＳ 明朝" w:eastAsia="ＭＳ 明朝" w:hAnsi="ＭＳ 明朝"/>
              </w:rPr>
            </w:pPr>
            <w:r>
              <w:rPr>
                <w:rFonts w:ascii="ＭＳ 明朝" w:eastAsia="ＭＳ 明朝" w:hAnsi="ＭＳ 明朝" w:hint="eastAsia"/>
              </w:rPr>
              <w:t>山藤委員</w:t>
            </w:r>
          </w:p>
        </w:tc>
        <w:tc>
          <w:tcPr>
            <w:tcW w:w="7937" w:type="dxa"/>
          </w:tcPr>
          <w:p w14:paraId="17374BF7" w14:textId="49D10AE5" w:rsidR="0028004F" w:rsidRDefault="0028004F" w:rsidP="004452C9">
            <w:pPr>
              <w:ind w:firstLineChars="100" w:firstLine="227"/>
              <w:rPr>
                <w:rFonts w:ascii="ＭＳ 明朝" w:eastAsia="ＭＳ 明朝" w:hAnsi="ＭＳ 明朝"/>
              </w:rPr>
            </w:pPr>
            <w:r>
              <w:rPr>
                <w:rFonts w:ascii="ＭＳ 明朝" w:eastAsia="ＭＳ 明朝" w:hAnsi="ＭＳ 明朝" w:hint="eastAsia"/>
              </w:rPr>
              <w:t>訪問看護ステーションで勤務しており、今後一人エンディングノートを提供していこうかと検討しているが、実際に活用はできていない。</w:t>
            </w:r>
          </w:p>
        </w:tc>
      </w:tr>
      <w:tr w:rsidR="0028004F" w14:paraId="314D74FB" w14:textId="77777777" w:rsidTr="00260724">
        <w:tc>
          <w:tcPr>
            <w:tcW w:w="1899" w:type="dxa"/>
            <w:vAlign w:val="center"/>
          </w:tcPr>
          <w:p w14:paraId="3086E82F" w14:textId="6992DC11" w:rsidR="0028004F" w:rsidRDefault="0028004F" w:rsidP="004452C9">
            <w:pPr>
              <w:jc w:val="center"/>
              <w:rPr>
                <w:rFonts w:ascii="ＭＳ 明朝" w:eastAsia="ＭＳ 明朝" w:hAnsi="ＭＳ 明朝"/>
              </w:rPr>
            </w:pPr>
            <w:r>
              <w:rPr>
                <w:rFonts w:ascii="ＭＳ 明朝" w:eastAsia="ＭＳ 明朝" w:hAnsi="ＭＳ 明朝" w:hint="eastAsia"/>
              </w:rPr>
              <w:t>小西会長</w:t>
            </w:r>
          </w:p>
        </w:tc>
        <w:tc>
          <w:tcPr>
            <w:tcW w:w="7937" w:type="dxa"/>
          </w:tcPr>
          <w:p w14:paraId="42863288" w14:textId="1A1FC06D" w:rsidR="0028004F" w:rsidRDefault="0028004F" w:rsidP="004452C9">
            <w:pPr>
              <w:ind w:firstLineChars="100" w:firstLine="227"/>
              <w:rPr>
                <w:rFonts w:ascii="ＭＳ 明朝" w:eastAsia="ＭＳ 明朝" w:hAnsi="ＭＳ 明朝"/>
              </w:rPr>
            </w:pPr>
            <w:r>
              <w:rPr>
                <w:rFonts w:ascii="ＭＳ 明朝" w:eastAsia="ＭＳ 明朝" w:hAnsi="ＭＳ 明朝" w:hint="eastAsia"/>
              </w:rPr>
              <w:t>実際に市民にエンディングノートは広まりつつあるが、サービスを提供する側では、エンディングノートの活用が十分にできていない。これから在宅療養する際には、エンディングノートを書き、主治医やケアマネジャー、訪問看護などの支援者と話をするようにということを行政が啓発すると、活用につながるのではないかと思う。</w:t>
            </w:r>
          </w:p>
        </w:tc>
      </w:tr>
    </w:tbl>
    <w:p w14:paraId="2C226F42" w14:textId="77777777" w:rsidR="00132104" w:rsidRDefault="00132104" w:rsidP="007632A7">
      <w:pPr>
        <w:rPr>
          <w:rFonts w:ascii="ＭＳ 明朝" w:eastAsia="ＭＳ 明朝" w:hAnsi="ＭＳ 明朝"/>
        </w:rPr>
      </w:pPr>
    </w:p>
    <w:p w14:paraId="4F84603B" w14:textId="364BBD2C" w:rsidR="00F51695" w:rsidRPr="007632A7" w:rsidRDefault="00132104" w:rsidP="00341124">
      <w:pPr>
        <w:rPr>
          <w:rFonts w:ascii="ＭＳ 明朝" w:eastAsia="ＭＳ 明朝" w:hAnsi="ＭＳ 明朝"/>
          <w:spacing w:val="17"/>
        </w:rPr>
      </w:pPr>
      <w:r>
        <w:rPr>
          <w:rFonts w:ascii="ＭＳ 明朝" w:eastAsia="ＭＳ 明朝" w:hAnsi="ＭＳ 明朝" w:hint="eastAsia"/>
          <w:kern w:val="0"/>
        </w:rPr>
        <w:t>イ</w:t>
      </w:r>
      <w:r w:rsidR="00341124">
        <w:rPr>
          <w:rFonts w:ascii="ＭＳ 明朝" w:eastAsia="ＭＳ 明朝" w:hAnsi="ＭＳ 明朝" w:hint="eastAsia"/>
          <w:kern w:val="0"/>
        </w:rPr>
        <w:t xml:space="preserve">　</w:t>
      </w:r>
      <w:r w:rsidR="00E27B33" w:rsidRPr="00E27B33">
        <w:rPr>
          <w:rFonts w:ascii="ＭＳ 明朝" w:eastAsia="ＭＳ 明朝" w:hAnsi="ＭＳ 明朝" w:hint="eastAsia"/>
          <w:kern w:val="0"/>
        </w:rPr>
        <w:t>令和７年度在宅療養・看取りに関する意識調査結果について</w:t>
      </w:r>
    </w:p>
    <w:tbl>
      <w:tblPr>
        <w:tblStyle w:val="aa"/>
        <w:tblW w:w="9752" w:type="dxa"/>
        <w:tblLook w:val="04A0" w:firstRow="1" w:lastRow="0" w:firstColumn="1" w:lastColumn="0" w:noHBand="0" w:noVBand="1"/>
      </w:tblPr>
      <w:tblGrid>
        <w:gridCol w:w="1928"/>
        <w:gridCol w:w="7824"/>
      </w:tblGrid>
      <w:tr w:rsidR="0028004F" w14:paraId="5D47D2CB" w14:textId="77777777" w:rsidTr="00260724">
        <w:tc>
          <w:tcPr>
            <w:tcW w:w="1928" w:type="dxa"/>
            <w:vAlign w:val="center"/>
          </w:tcPr>
          <w:p w14:paraId="0695FB6A" w14:textId="3B20ADA0" w:rsidR="0028004F" w:rsidRDefault="0028004F" w:rsidP="004452C9">
            <w:pPr>
              <w:jc w:val="center"/>
              <w:rPr>
                <w:rFonts w:ascii="ＭＳ 明朝" w:eastAsia="ＭＳ 明朝" w:hAnsi="ＭＳ 明朝"/>
                <w:spacing w:val="17"/>
              </w:rPr>
            </w:pPr>
            <w:r>
              <w:rPr>
                <w:rFonts w:ascii="ＭＳ 明朝" w:eastAsia="ＭＳ 明朝" w:hAnsi="ＭＳ 明朝" w:hint="eastAsia"/>
                <w:spacing w:val="17"/>
              </w:rPr>
              <w:t>事務局</w:t>
            </w:r>
          </w:p>
        </w:tc>
        <w:tc>
          <w:tcPr>
            <w:tcW w:w="7824" w:type="dxa"/>
          </w:tcPr>
          <w:p w14:paraId="42DAC1C1" w14:textId="29BF0FC7" w:rsidR="0028004F" w:rsidRDefault="0028004F" w:rsidP="007632A7">
            <w:pPr>
              <w:rPr>
                <w:rFonts w:ascii="ＭＳ 明朝" w:eastAsia="ＭＳ 明朝" w:hAnsi="ＭＳ 明朝"/>
                <w:spacing w:val="17"/>
              </w:rPr>
            </w:pPr>
            <w:r>
              <w:rPr>
                <w:rFonts w:ascii="ＭＳ 明朝" w:eastAsia="ＭＳ 明朝" w:hAnsi="ＭＳ 明朝" w:hint="eastAsia"/>
                <w:spacing w:val="17"/>
              </w:rPr>
              <w:t>&lt;資料２の説明&gt;</w:t>
            </w:r>
          </w:p>
        </w:tc>
      </w:tr>
      <w:tr w:rsidR="0028004F" w14:paraId="2C1915C1" w14:textId="77777777" w:rsidTr="00260724">
        <w:tc>
          <w:tcPr>
            <w:tcW w:w="1928" w:type="dxa"/>
            <w:vAlign w:val="center"/>
          </w:tcPr>
          <w:p w14:paraId="0CC301A1" w14:textId="38D5E052" w:rsidR="0028004F" w:rsidRDefault="0028004F" w:rsidP="004452C9">
            <w:pPr>
              <w:jc w:val="center"/>
              <w:rPr>
                <w:rFonts w:ascii="ＭＳ 明朝" w:eastAsia="ＭＳ 明朝" w:hAnsi="ＭＳ 明朝"/>
                <w:spacing w:val="17"/>
              </w:rPr>
            </w:pPr>
            <w:r>
              <w:rPr>
                <w:rFonts w:ascii="ＭＳ 明朝" w:eastAsia="ＭＳ 明朝" w:hAnsi="ＭＳ 明朝" w:hint="eastAsia"/>
                <w:spacing w:val="17"/>
              </w:rPr>
              <w:t>小西会長</w:t>
            </w:r>
          </w:p>
        </w:tc>
        <w:tc>
          <w:tcPr>
            <w:tcW w:w="7824" w:type="dxa"/>
          </w:tcPr>
          <w:p w14:paraId="30223A08" w14:textId="5D9A457E" w:rsidR="0028004F" w:rsidRDefault="0028004F" w:rsidP="004452C9">
            <w:pPr>
              <w:ind w:firstLineChars="100" w:firstLine="261"/>
              <w:rPr>
                <w:rFonts w:ascii="ＭＳ 明朝" w:eastAsia="ＭＳ 明朝" w:hAnsi="ＭＳ 明朝"/>
                <w:spacing w:val="17"/>
              </w:rPr>
            </w:pPr>
            <w:r>
              <w:rPr>
                <w:rFonts w:ascii="ＭＳ 明朝" w:eastAsia="ＭＳ 明朝" w:hAnsi="ＭＳ 明朝" w:hint="eastAsia"/>
                <w:spacing w:val="17"/>
              </w:rPr>
              <w:t>このことについて、何か意見・質問はないか。</w:t>
            </w:r>
          </w:p>
        </w:tc>
      </w:tr>
      <w:tr w:rsidR="0028004F" w14:paraId="12577500" w14:textId="77777777" w:rsidTr="00260724">
        <w:tc>
          <w:tcPr>
            <w:tcW w:w="1928" w:type="dxa"/>
            <w:vAlign w:val="center"/>
          </w:tcPr>
          <w:p w14:paraId="59646694" w14:textId="27103691" w:rsidR="0028004F" w:rsidRDefault="0028004F" w:rsidP="004452C9">
            <w:pPr>
              <w:jc w:val="center"/>
              <w:rPr>
                <w:rFonts w:ascii="ＭＳ 明朝" w:eastAsia="ＭＳ 明朝" w:hAnsi="ＭＳ 明朝"/>
                <w:spacing w:val="17"/>
              </w:rPr>
            </w:pPr>
            <w:r>
              <w:rPr>
                <w:rFonts w:ascii="ＭＳ 明朝" w:eastAsia="ＭＳ 明朝" w:hAnsi="ＭＳ 明朝" w:hint="eastAsia"/>
                <w:spacing w:val="17"/>
              </w:rPr>
              <w:t>角野委員</w:t>
            </w:r>
          </w:p>
        </w:tc>
        <w:tc>
          <w:tcPr>
            <w:tcW w:w="7824" w:type="dxa"/>
          </w:tcPr>
          <w:p w14:paraId="15C350AD" w14:textId="4503E20C" w:rsidR="0028004F" w:rsidRDefault="00E834F5" w:rsidP="004452C9">
            <w:pPr>
              <w:ind w:firstLineChars="100" w:firstLine="261"/>
              <w:rPr>
                <w:rFonts w:ascii="ＭＳ 明朝" w:eastAsia="ＭＳ 明朝" w:hAnsi="ＭＳ 明朝"/>
                <w:spacing w:val="17"/>
              </w:rPr>
            </w:pPr>
            <w:r>
              <w:rPr>
                <w:rFonts w:ascii="ＭＳ 明朝" w:eastAsia="ＭＳ 明朝" w:hAnsi="ＭＳ 明朝" w:hint="eastAsia"/>
                <w:spacing w:val="17"/>
              </w:rPr>
              <w:t>意識</w:t>
            </w:r>
            <w:r w:rsidR="0028004F">
              <w:rPr>
                <w:rFonts w:ascii="ＭＳ 明朝" w:eastAsia="ＭＳ 明朝" w:hAnsi="ＭＳ 明朝" w:hint="eastAsia"/>
                <w:spacing w:val="17"/>
              </w:rPr>
              <w:t>調査だけでなく、全体的な話になるが、在宅医療・介護連携推進事業には４つの場面が設定されている。(①入退院支援、②日常の療養支援、③急変時の対応、④看取り)</w:t>
            </w:r>
          </w:p>
          <w:p w14:paraId="030FC4FC" w14:textId="33A318E1" w:rsidR="00E834F5" w:rsidRDefault="0028004F" w:rsidP="007632A7">
            <w:pPr>
              <w:rPr>
                <w:rFonts w:ascii="ＭＳ 明朝" w:eastAsia="ＭＳ 明朝" w:hAnsi="ＭＳ 明朝"/>
                <w:spacing w:val="17"/>
              </w:rPr>
            </w:pPr>
            <w:r>
              <w:rPr>
                <w:rFonts w:ascii="ＭＳ 明朝" w:eastAsia="ＭＳ 明朝" w:hAnsi="ＭＳ 明朝" w:hint="eastAsia"/>
                <w:spacing w:val="17"/>
              </w:rPr>
              <w:t>それぞれの場面において、守山市はどういう姿を目指しているのかということ</w:t>
            </w:r>
            <w:r w:rsidR="00E834F5">
              <w:rPr>
                <w:rFonts w:ascii="ＭＳ 明朝" w:eastAsia="ＭＳ 明朝" w:hAnsi="ＭＳ 明朝" w:hint="eastAsia"/>
                <w:spacing w:val="17"/>
              </w:rPr>
              <w:t>が重要になる。守山市は、在宅療養においてどういう生活を目指すのか、さらに４つの場面では、どのような姿を目指すのか。</w:t>
            </w:r>
          </w:p>
          <w:p w14:paraId="31A38D2A" w14:textId="5B9ED9F9" w:rsidR="00E834F5" w:rsidRDefault="00E834F5" w:rsidP="00E834F5">
            <w:pPr>
              <w:ind w:firstLineChars="100" w:firstLine="261"/>
              <w:rPr>
                <w:rFonts w:ascii="ＭＳ 明朝" w:eastAsia="ＭＳ 明朝" w:hAnsi="ＭＳ 明朝"/>
                <w:spacing w:val="17"/>
              </w:rPr>
            </w:pPr>
            <w:r>
              <w:rPr>
                <w:rFonts w:ascii="ＭＳ 明朝" w:eastAsia="ＭＳ 明朝" w:hAnsi="ＭＳ 明朝" w:hint="eastAsia"/>
                <w:spacing w:val="17"/>
              </w:rPr>
              <w:t>本協議会は４つの場面について協議する場であるが、特に以前から協議してきている看取りの場面について、どのような姿を目指すのか共有できているのか。</w:t>
            </w:r>
            <w:r w:rsidR="00E903F4">
              <w:rPr>
                <w:rFonts w:ascii="ＭＳ 明朝" w:eastAsia="ＭＳ 明朝" w:hAnsi="ＭＳ 明朝" w:hint="eastAsia"/>
                <w:spacing w:val="17"/>
              </w:rPr>
              <w:t>ＡＣＰ</w:t>
            </w:r>
            <w:r>
              <w:rPr>
                <w:rFonts w:ascii="ＭＳ 明朝" w:eastAsia="ＭＳ 明朝" w:hAnsi="ＭＳ 明朝" w:hint="eastAsia"/>
                <w:spacing w:val="17"/>
              </w:rPr>
              <w:t>を普及することが目的になってきてしまっている。エンディングノートなどを多数配布してきているが、これはアウトプットの評価になる。実際に目指す姿に近づいてきているのか。目指す姿がはっきりとしていないから、何をどう評価すればよいのかわからないようになっている。</w:t>
            </w:r>
          </w:p>
          <w:p w14:paraId="031F5C6D" w14:textId="1CA9F245" w:rsidR="00E834F5" w:rsidRDefault="00E834F5" w:rsidP="007632A7">
            <w:pPr>
              <w:rPr>
                <w:rFonts w:ascii="ＭＳ 明朝" w:eastAsia="ＭＳ 明朝" w:hAnsi="ＭＳ 明朝"/>
                <w:spacing w:val="17"/>
              </w:rPr>
            </w:pPr>
            <w:r>
              <w:rPr>
                <w:rFonts w:ascii="ＭＳ 明朝" w:eastAsia="ＭＳ 明朝" w:hAnsi="ＭＳ 明朝" w:hint="eastAsia"/>
                <w:spacing w:val="17"/>
              </w:rPr>
              <w:t xml:space="preserve">　調査結果を見ても、緩和ケア病棟に入りたい人がいるということは、苦痛もなく最期を過ごしたいということが目指す姿の手前にあるのではないかと思う。苦痛もなく最期を迎えるために、何をして</w:t>
            </w:r>
            <w:r w:rsidR="00F50AD5">
              <w:rPr>
                <w:rFonts w:ascii="ＭＳ 明朝" w:eastAsia="ＭＳ 明朝" w:hAnsi="ＭＳ 明朝" w:hint="eastAsia"/>
                <w:spacing w:val="17"/>
              </w:rPr>
              <w:t>い</w:t>
            </w:r>
            <w:r>
              <w:rPr>
                <w:rFonts w:ascii="ＭＳ 明朝" w:eastAsia="ＭＳ 明朝" w:hAnsi="ＭＳ 明朝" w:hint="eastAsia"/>
                <w:spacing w:val="17"/>
              </w:rPr>
              <w:t>くのかという流れで事業が考えられる。</w:t>
            </w:r>
          </w:p>
          <w:p w14:paraId="63584369" w14:textId="5ADF2F34" w:rsidR="007B3C25" w:rsidRDefault="00E834F5" w:rsidP="007632A7">
            <w:pPr>
              <w:rPr>
                <w:rFonts w:ascii="ＭＳ 明朝" w:eastAsia="ＭＳ 明朝" w:hAnsi="ＭＳ 明朝"/>
                <w:spacing w:val="17"/>
              </w:rPr>
            </w:pPr>
            <w:r>
              <w:rPr>
                <w:rFonts w:ascii="ＭＳ 明朝" w:eastAsia="ＭＳ 明朝" w:hAnsi="ＭＳ 明朝" w:hint="eastAsia"/>
                <w:spacing w:val="17"/>
              </w:rPr>
              <w:t xml:space="preserve">　看取りに対して、守山市が目指す姿</w:t>
            </w:r>
            <w:r w:rsidR="00F50AD5">
              <w:rPr>
                <w:rFonts w:ascii="ＭＳ 明朝" w:eastAsia="ＭＳ 明朝" w:hAnsi="ＭＳ 明朝" w:hint="eastAsia"/>
                <w:spacing w:val="17"/>
              </w:rPr>
              <w:t>が</w:t>
            </w:r>
            <w:r>
              <w:rPr>
                <w:rFonts w:ascii="ＭＳ 明朝" w:eastAsia="ＭＳ 明朝" w:hAnsi="ＭＳ 明朝" w:hint="eastAsia"/>
                <w:spacing w:val="17"/>
              </w:rPr>
              <w:t>何かということを具体的にした方がよい。それぞれの事業を単発で行</w:t>
            </w:r>
            <w:r w:rsidR="007B3C25">
              <w:rPr>
                <w:rFonts w:ascii="ＭＳ 明朝" w:eastAsia="ＭＳ 明朝" w:hAnsi="ＭＳ 明朝" w:hint="eastAsia"/>
                <w:spacing w:val="17"/>
              </w:rPr>
              <w:t>っているために、全体の結果が何かがわからない。</w:t>
            </w:r>
            <w:r w:rsidR="00E903F4">
              <w:rPr>
                <w:rFonts w:ascii="ＭＳ 明朝" w:eastAsia="ＭＳ 明朝" w:hAnsi="ＭＳ 明朝" w:hint="eastAsia"/>
                <w:spacing w:val="17"/>
              </w:rPr>
              <w:t>ＡＣＰ</w:t>
            </w:r>
            <w:r w:rsidR="007B3C25">
              <w:rPr>
                <w:rFonts w:ascii="ＭＳ 明朝" w:eastAsia="ＭＳ 明朝" w:hAnsi="ＭＳ 明朝" w:hint="eastAsia"/>
                <w:spacing w:val="17"/>
              </w:rPr>
              <w:t>について一生懸命啓発に取り組んできているが、</w:t>
            </w:r>
            <w:r w:rsidR="00260724">
              <w:rPr>
                <w:rFonts w:ascii="ＭＳ 明朝" w:eastAsia="ＭＳ 明朝" w:hAnsi="ＭＳ 明朝" w:hint="eastAsia"/>
                <w:spacing w:val="17"/>
              </w:rPr>
              <w:t>エンディングノートが</w:t>
            </w:r>
            <w:r w:rsidR="007B3C25">
              <w:rPr>
                <w:rFonts w:ascii="ＭＳ 明朝" w:eastAsia="ＭＳ 明朝" w:hAnsi="ＭＳ 明朝" w:hint="eastAsia"/>
                <w:spacing w:val="17"/>
              </w:rPr>
              <w:t>活用されていない状</w:t>
            </w:r>
            <w:r w:rsidR="007B3C25">
              <w:rPr>
                <w:rFonts w:ascii="ＭＳ 明朝" w:eastAsia="ＭＳ 明朝" w:hAnsi="ＭＳ 明朝" w:hint="eastAsia"/>
                <w:spacing w:val="17"/>
              </w:rPr>
              <w:lastRenderedPageBreak/>
              <w:t>態がある。活用してもらうことによって、どう変わってくるのかということを目的の一つにすれば、今後は活用してもらうためにどうすればよいのかということを考える。先ほど、ホームページを作成するということであったが、今後調査した際にエンディングノートを書くきっかけで「ホームページを見て」という回答が多ければ、その事業はやってよかったという評価になる。しかしほかの情報がきっかけの場合には、事業の見直しにつながってくる。</w:t>
            </w:r>
          </w:p>
          <w:p w14:paraId="7BC010F5" w14:textId="078A908D" w:rsidR="0028004F" w:rsidRPr="007B3C25" w:rsidRDefault="007B3C25" w:rsidP="007632A7">
            <w:pPr>
              <w:rPr>
                <w:rFonts w:ascii="ＭＳ 明朝" w:eastAsia="ＭＳ 明朝" w:hAnsi="ＭＳ 明朝"/>
                <w:spacing w:val="17"/>
              </w:rPr>
            </w:pPr>
            <w:r>
              <w:rPr>
                <w:rFonts w:ascii="ＭＳ 明朝" w:eastAsia="ＭＳ 明朝" w:hAnsi="ＭＳ 明朝" w:hint="eastAsia"/>
                <w:spacing w:val="17"/>
              </w:rPr>
              <w:t xml:space="preserve">　今のままだと事業をやりっぱなしになってしまい、本当の評価（実際に目指す姿に近づいているのか）ができない。</w:t>
            </w:r>
            <w:r w:rsidR="005B7243">
              <w:rPr>
                <w:rFonts w:ascii="ＭＳ 明朝" w:eastAsia="ＭＳ 明朝" w:hAnsi="ＭＳ 明朝" w:hint="eastAsia"/>
                <w:spacing w:val="17"/>
              </w:rPr>
              <w:t>ホームページ</w:t>
            </w:r>
            <w:r w:rsidR="00260724">
              <w:rPr>
                <w:rFonts w:ascii="ＭＳ 明朝" w:eastAsia="ＭＳ 明朝" w:hAnsi="ＭＳ 明朝" w:hint="eastAsia"/>
                <w:spacing w:val="17"/>
              </w:rPr>
              <w:t>を</w:t>
            </w:r>
            <w:r w:rsidR="005B7243">
              <w:rPr>
                <w:rFonts w:ascii="ＭＳ 明朝" w:eastAsia="ＭＳ 明朝" w:hAnsi="ＭＳ 明朝" w:hint="eastAsia"/>
                <w:spacing w:val="17"/>
              </w:rPr>
              <w:t>作ったということは一つの成果になるが、作ったホームページで市民がどのように変わったのかということ、目指す姿が大切になるため、はっきりさせた方がよい。</w:t>
            </w:r>
          </w:p>
        </w:tc>
      </w:tr>
      <w:tr w:rsidR="0028004F" w14:paraId="5EC3265D" w14:textId="77777777" w:rsidTr="00260724">
        <w:tc>
          <w:tcPr>
            <w:tcW w:w="1928" w:type="dxa"/>
            <w:vAlign w:val="center"/>
          </w:tcPr>
          <w:p w14:paraId="70E0CCAA" w14:textId="77777777" w:rsidR="004452C9" w:rsidRDefault="005B7243" w:rsidP="004452C9">
            <w:pPr>
              <w:jc w:val="center"/>
              <w:rPr>
                <w:rFonts w:ascii="ＭＳ 明朝" w:eastAsia="ＭＳ 明朝" w:hAnsi="ＭＳ 明朝"/>
                <w:spacing w:val="17"/>
              </w:rPr>
            </w:pPr>
            <w:r>
              <w:rPr>
                <w:rFonts w:ascii="ＭＳ 明朝" w:eastAsia="ＭＳ 明朝" w:hAnsi="ＭＳ 明朝" w:hint="eastAsia"/>
                <w:spacing w:val="17"/>
              </w:rPr>
              <w:lastRenderedPageBreak/>
              <w:t>事務局</w:t>
            </w:r>
          </w:p>
          <w:p w14:paraId="40304D5A" w14:textId="1147219A" w:rsidR="0028004F" w:rsidRDefault="005B7243" w:rsidP="004452C9">
            <w:pPr>
              <w:jc w:val="center"/>
              <w:rPr>
                <w:rFonts w:ascii="ＭＳ 明朝" w:eastAsia="ＭＳ 明朝" w:hAnsi="ＭＳ 明朝"/>
                <w:spacing w:val="17"/>
              </w:rPr>
            </w:pPr>
            <w:r>
              <w:rPr>
                <w:rFonts w:ascii="ＭＳ 明朝" w:eastAsia="ＭＳ 明朝" w:hAnsi="ＭＳ 明朝" w:hint="eastAsia"/>
                <w:spacing w:val="17"/>
              </w:rPr>
              <w:t>（寺西）</w:t>
            </w:r>
          </w:p>
        </w:tc>
        <w:tc>
          <w:tcPr>
            <w:tcW w:w="7824" w:type="dxa"/>
          </w:tcPr>
          <w:p w14:paraId="762F0092" w14:textId="77777777" w:rsidR="005B7243" w:rsidRDefault="005B7243" w:rsidP="007632A7">
            <w:pPr>
              <w:rPr>
                <w:rFonts w:ascii="ＭＳ 明朝" w:eastAsia="ＭＳ 明朝" w:hAnsi="ＭＳ 明朝"/>
                <w:spacing w:val="17"/>
              </w:rPr>
            </w:pPr>
            <w:r>
              <w:rPr>
                <w:rFonts w:ascii="ＭＳ 明朝" w:eastAsia="ＭＳ 明朝" w:hAnsi="ＭＳ 明朝" w:hint="eastAsia"/>
                <w:spacing w:val="17"/>
              </w:rPr>
              <w:t xml:space="preserve">　事業の担当としては、「最期まで自分らしく」という目指す姿があり、自分らしくということで若い世代からACPを繰り返し行っていくことが重要ではないかと考え、事業を行ってきた。</w:t>
            </w:r>
          </w:p>
          <w:p w14:paraId="1814530F" w14:textId="7068C6E3" w:rsidR="005B7243" w:rsidRDefault="005B7243" w:rsidP="007632A7">
            <w:pPr>
              <w:rPr>
                <w:rFonts w:ascii="ＭＳ 明朝" w:eastAsia="ＭＳ 明朝" w:hAnsi="ＭＳ 明朝"/>
                <w:spacing w:val="17"/>
              </w:rPr>
            </w:pPr>
            <w:r>
              <w:rPr>
                <w:rFonts w:ascii="ＭＳ 明朝" w:eastAsia="ＭＳ 明朝" w:hAnsi="ＭＳ 明朝" w:hint="eastAsia"/>
                <w:spacing w:val="17"/>
              </w:rPr>
              <w:t xml:space="preserve">　担当として</w:t>
            </w:r>
            <w:r w:rsidR="00260724">
              <w:rPr>
                <w:rFonts w:ascii="ＭＳ 明朝" w:eastAsia="ＭＳ 明朝" w:hAnsi="ＭＳ 明朝" w:hint="eastAsia"/>
                <w:spacing w:val="17"/>
              </w:rPr>
              <w:t>の</w:t>
            </w:r>
            <w:r>
              <w:rPr>
                <w:rFonts w:ascii="ＭＳ 明朝" w:eastAsia="ＭＳ 明朝" w:hAnsi="ＭＳ 明朝" w:hint="eastAsia"/>
                <w:spacing w:val="17"/>
              </w:rPr>
              <w:t>目指す姿</w:t>
            </w:r>
            <w:r w:rsidR="00260724">
              <w:rPr>
                <w:rFonts w:ascii="ＭＳ 明朝" w:eastAsia="ＭＳ 明朝" w:hAnsi="ＭＳ 明朝" w:hint="eastAsia"/>
                <w:spacing w:val="17"/>
              </w:rPr>
              <w:t>は</w:t>
            </w:r>
            <w:r>
              <w:rPr>
                <w:rFonts w:ascii="ＭＳ 明朝" w:eastAsia="ＭＳ 明朝" w:hAnsi="ＭＳ 明朝" w:hint="eastAsia"/>
                <w:spacing w:val="17"/>
              </w:rPr>
              <w:t>持っているが、組織としては共有できていない部分もあるため、今後は目指す姿を共有しながら事業展開を行っていきたい。</w:t>
            </w:r>
          </w:p>
        </w:tc>
      </w:tr>
      <w:tr w:rsidR="0028004F" w14:paraId="3A10E6F7" w14:textId="77777777" w:rsidTr="00260724">
        <w:tc>
          <w:tcPr>
            <w:tcW w:w="1928" w:type="dxa"/>
            <w:vAlign w:val="center"/>
          </w:tcPr>
          <w:p w14:paraId="7FA3954C" w14:textId="597B5371" w:rsidR="0028004F" w:rsidRDefault="005B7243" w:rsidP="004452C9">
            <w:pPr>
              <w:jc w:val="center"/>
              <w:rPr>
                <w:rFonts w:ascii="ＭＳ 明朝" w:eastAsia="ＭＳ 明朝" w:hAnsi="ＭＳ 明朝"/>
                <w:spacing w:val="17"/>
              </w:rPr>
            </w:pPr>
            <w:r>
              <w:rPr>
                <w:rFonts w:ascii="ＭＳ 明朝" w:eastAsia="ＭＳ 明朝" w:hAnsi="ＭＳ 明朝" w:hint="eastAsia"/>
                <w:spacing w:val="17"/>
              </w:rPr>
              <w:t>角野委員</w:t>
            </w:r>
          </w:p>
        </w:tc>
        <w:tc>
          <w:tcPr>
            <w:tcW w:w="7824" w:type="dxa"/>
          </w:tcPr>
          <w:p w14:paraId="00B0F9B3" w14:textId="2D5B9903" w:rsidR="0028004F" w:rsidRDefault="005B7243" w:rsidP="007632A7">
            <w:pPr>
              <w:rPr>
                <w:rFonts w:ascii="ＭＳ 明朝" w:eastAsia="ＭＳ 明朝" w:hAnsi="ＭＳ 明朝"/>
                <w:spacing w:val="17"/>
              </w:rPr>
            </w:pPr>
            <w:r>
              <w:rPr>
                <w:rFonts w:ascii="ＭＳ 明朝" w:eastAsia="ＭＳ 明朝" w:hAnsi="ＭＳ 明朝" w:hint="eastAsia"/>
                <w:spacing w:val="17"/>
              </w:rPr>
              <w:t xml:space="preserve">　「本人らしく」をもっと砕いていくといい。おそらく今言われたことは誰も反対しないと思う。そのため、全員が合意して</w:t>
            </w:r>
            <w:r w:rsidR="00765A6E">
              <w:rPr>
                <w:rFonts w:ascii="ＭＳ 明朝" w:eastAsia="ＭＳ 明朝" w:hAnsi="ＭＳ 明朝" w:hint="eastAsia"/>
                <w:spacing w:val="17"/>
              </w:rPr>
              <w:t>皆が</w:t>
            </w:r>
            <w:r>
              <w:rPr>
                <w:rFonts w:ascii="ＭＳ 明朝" w:eastAsia="ＭＳ 明朝" w:hAnsi="ＭＳ 明朝" w:hint="eastAsia"/>
                <w:spacing w:val="17"/>
              </w:rPr>
              <w:t>ベクトルを一つにして、具体的に「本人らしく」とは何なのか、その次に何をしていけばよいのかということが出てくると思う。</w:t>
            </w:r>
          </w:p>
          <w:p w14:paraId="41A38ACE" w14:textId="06DEB6B9" w:rsidR="005B7243" w:rsidRDefault="005B7243" w:rsidP="007632A7">
            <w:pPr>
              <w:rPr>
                <w:rFonts w:ascii="ＭＳ 明朝" w:eastAsia="ＭＳ 明朝" w:hAnsi="ＭＳ 明朝"/>
                <w:spacing w:val="17"/>
              </w:rPr>
            </w:pPr>
            <w:r>
              <w:rPr>
                <w:rFonts w:ascii="ＭＳ 明朝" w:eastAsia="ＭＳ 明朝" w:hAnsi="ＭＳ 明朝" w:hint="eastAsia"/>
                <w:spacing w:val="17"/>
              </w:rPr>
              <w:t xml:space="preserve">　「つなぐノート」を詳細に書かれていれば</w:t>
            </w:r>
            <w:r w:rsidR="00765A6E">
              <w:rPr>
                <w:rFonts w:ascii="ＭＳ 明朝" w:eastAsia="ＭＳ 明朝" w:hAnsi="ＭＳ 明朝" w:hint="eastAsia"/>
                <w:spacing w:val="17"/>
              </w:rPr>
              <w:t>、</w:t>
            </w:r>
            <w:r>
              <w:rPr>
                <w:rFonts w:ascii="ＭＳ 明朝" w:eastAsia="ＭＳ 明朝" w:hAnsi="ＭＳ 明朝" w:hint="eastAsia"/>
                <w:spacing w:val="17"/>
              </w:rPr>
              <w:t>支援する側としては参考になり、その人が求めているものが叶えられるのではないかと思う。次にそれを考えるために、</w:t>
            </w:r>
            <w:r w:rsidR="0039074D">
              <w:rPr>
                <w:rFonts w:ascii="ＭＳ 明朝" w:eastAsia="ＭＳ 明朝" w:hAnsi="ＭＳ 明朝" w:hint="eastAsia"/>
                <w:spacing w:val="17"/>
              </w:rPr>
              <w:t>今の医療体制では難しいとなったときに、それが課題になる。その課題に対して、解決策を議論するのが、本協議会であり、ここで議論されて次に繋がっていく。</w:t>
            </w:r>
          </w:p>
        </w:tc>
      </w:tr>
      <w:tr w:rsidR="0028004F" w14:paraId="18D30A3C" w14:textId="77777777" w:rsidTr="00260724">
        <w:tc>
          <w:tcPr>
            <w:tcW w:w="1928" w:type="dxa"/>
            <w:vAlign w:val="center"/>
          </w:tcPr>
          <w:p w14:paraId="759A7A03" w14:textId="77777777" w:rsidR="004452C9" w:rsidRDefault="0039074D" w:rsidP="004452C9">
            <w:pPr>
              <w:jc w:val="center"/>
              <w:rPr>
                <w:rFonts w:ascii="ＭＳ 明朝" w:eastAsia="ＭＳ 明朝" w:hAnsi="ＭＳ 明朝"/>
                <w:spacing w:val="17"/>
              </w:rPr>
            </w:pPr>
            <w:r>
              <w:rPr>
                <w:rFonts w:ascii="ＭＳ 明朝" w:eastAsia="ＭＳ 明朝" w:hAnsi="ＭＳ 明朝" w:hint="eastAsia"/>
                <w:spacing w:val="17"/>
              </w:rPr>
              <w:t>事務局</w:t>
            </w:r>
          </w:p>
          <w:p w14:paraId="35795B50" w14:textId="7B187DAE" w:rsidR="0028004F" w:rsidRDefault="0039074D" w:rsidP="004452C9">
            <w:pPr>
              <w:jc w:val="center"/>
              <w:rPr>
                <w:rFonts w:ascii="ＭＳ 明朝" w:eastAsia="ＭＳ 明朝" w:hAnsi="ＭＳ 明朝"/>
                <w:spacing w:val="17"/>
              </w:rPr>
            </w:pPr>
            <w:r>
              <w:rPr>
                <w:rFonts w:ascii="ＭＳ 明朝" w:eastAsia="ＭＳ 明朝" w:hAnsi="ＭＳ 明朝" w:hint="eastAsia"/>
                <w:spacing w:val="17"/>
              </w:rPr>
              <w:t>（寺西）</w:t>
            </w:r>
          </w:p>
        </w:tc>
        <w:tc>
          <w:tcPr>
            <w:tcW w:w="7824" w:type="dxa"/>
          </w:tcPr>
          <w:p w14:paraId="0BB0CDC7" w14:textId="1F6E3CB5" w:rsidR="0028004F" w:rsidRDefault="0039074D" w:rsidP="004452C9">
            <w:pPr>
              <w:ind w:firstLineChars="100" w:firstLine="261"/>
              <w:rPr>
                <w:rFonts w:ascii="ＭＳ 明朝" w:eastAsia="ＭＳ 明朝" w:hAnsi="ＭＳ 明朝"/>
                <w:spacing w:val="17"/>
              </w:rPr>
            </w:pPr>
            <w:r>
              <w:rPr>
                <w:rFonts w:ascii="ＭＳ 明朝" w:eastAsia="ＭＳ 明朝" w:hAnsi="ＭＳ 明朝" w:hint="eastAsia"/>
                <w:spacing w:val="17"/>
              </w:rPr>
              <w:t>目指す姿等、もう少ししっかりと検討し、共有していく。</w:t>
            </w:r>
          </w:p>
        </w:tc>
      </w:tr>
      <w:tr w:rsidR="0028004F" w14:paraId="640CDB8F" w14:textId="77777777" w:rsidTr="00260724">
        <w:tc>
          <w:tcPr>
            <w:tcW w:w="1928" w:type="dxa"/>
            <w:vAlign w:val="center"/>
          </w:tcPr>
          <w:p w14:paraId="725E07CD" w14:textId="7E17EE36" w:rsidR="0028004F" w:rsidRDefault="0039074D" w:rsidP="004452C9">
            <w:pPr>
              <w:jc w:val="center"/>
              <w:rPr>
                <w:rFonts w:ascii="ＭＳ 明朝" w:eastAsia="ＭＳ 明朝" w:hAnsi="ＭＳ 明朝"/>
                <w:spacing w:val="17"/>
              </w:rPr>
            </w:pPr>
            <w:r>
              <w:rPr>
                <w:rFonts w:ascii="ＭＳ 明朝" w:eastAsia="ＭＳ 明朝" w:hAnsi="ＭＳ 明朝" w:hint="eastAsia"/>
                <w:spacing w:val="17"/>
              </w:rPr>
              <w:t>小林委員</w:t>
            </w:r>
          </w:p>
        </w:tc>
        <w:tc>
          <w:tcPr>
            <w:tcW w:w="7824" w:type="dxa"/>
          </w:tcPr>
          <w:p w14:paraId="6994B5FF" w14:textId="19FBC54D" w:rsidR="0028004F" w:rsidRDefault="0039074D" w:rsidP="00E04AAF">
            <w:pPr>
              <w:ind w:firstLineChars="100" w:firstLine="261"/>
              <w:rPr>
                <w:rFonts w:ascii="ＭＳ 明朝" w:eastAsia="ＭＳ 明朝" w:hAnsi="ＭＳ 明朝"/>
                <w:spacing w:val="17"/>
              </w:rPr>
            </w:pPr>
            <w:r>
              <w:rPr>
                <w:rFonts w:ascii="ＭＳ 明朝" w:eastAsia="ＭＳ 明朝" w:hAnsi="ＭＳ 明朝" w:hint="eastAsia"/>
                <w:spacing w:val="17"/>
              </w:rPr>
              <w:t>今までの話にもあったが、その人が求めることがはっきりと意思表示されている場合には、それに向けて支援者で調整するが、はっきりと意思表示がない場合、</w:t>
            </w:r>
            <w:r w:rsidR="00C24875">
              <w:rPr>
                <w:rFonts w:ascii="ＭＳ 明朝" w:eastAsia="ＭＳ 明朝" w:hAnsi="ＭＳ 明朝" w:hint="eastAsia"/>
                <w:spacing w:val="17"/>
              </w:rPr>
              <w:t>私</w:t>
            </w:r>
            <w:r>
              <w:rPr>
                <w:rFonts w:ascii="ＭＳ 明朝" w:eastAsia="ＭＳ 明朝" w:hAnsi="ＭＳ 明朝" w:hint="eastAsia"/>
                <w:spacing w:val="17"/>
              </w:rPr>
              <w:t>も自分らしくと言われると</w:t>
            </w:r>
            <w:r w:rsidR="00C24875">
              <w:rPr>
                <w:rFonts w:ascii="ＭＳ 明朝" w:eastAsia="ＭＳ 明朝" w:hAnsi="ＭＳ 明朝" w:hint="eastAsia"/>
                <w:spacing w:val="17"/>
              </w:rPr>
              <w:t>、</w:t>
            </w:r>
            <w:r>
              <w:rPr>
                <w:rFonts w:ascii="ＭＳ 明朝" w:eastAsia="ＭＳ 明朝" w:hAnsi="ＭＳ 明朝" w:hint="eastAsia"/>
                <w:spacing w:val="17"/>
              </w:rPr>
              <w:t>自分らし</w:t>
            </w:r>
            <w:r w:rsidR="00C24875">
              <w:rPr>
                <w:rFonts w:ascii="ＭＳ 明朝" w:eastAsia="ＭＳ 明朝" w:hAnsi="ＭＳ 明朝" w:hint="eastAsia"/>
                <w:spacing w:val="17"/>
              </w:rPr>
              <w:t>さを</w:t>
            </w:r>
            <w:r>
              <w:rPr>
                <w:rFonts w:ascii="ＭＳ 明朝" w:eastAsia="ＭＳ 明朝" w:hAnsi="ＭＳ 明朝" w:hint="eastAsia"/>
                <w:spacing w:val="17"/>
              </w:rPr>
              <w:t>表現できないため、具体的に自分らしいと</w:t>
            </w:r>
            <w:r w:rsidR="00C24875">
              <w:rPr>
                <w:rFonts w:ascii="ＭＳ 明朝" w:eastAsia="ＭＳ 明朝" w:hAnsi="ＭＳ 明朝" w:hint="eastAsia"/>
                <w:spacing w:val="17"/>
              </w:rPr>
              <w:t>はどういうことか</w:t>
            </w:r>
            <w:r>
              <w:rPr>
                <w:rFonts w:ascii="ＭＳ 明朝" w:eastAsia="ＭＳ 明朝" w:hAnsi="ＭＳ 明朝" w:hint="eastAsia"/>
                <w:spacing w:val="17"/>
              </w:rPr>
              <w:t>を</w:t>
            </w:r>
            <w:r w:rsidR="00C24875">
              <w:rPr>
                <w:rFonts w:ascii="ＭＳ 明朝" w:eastAsia="ＭＳ 明朝" w:hAnsi="ＭＳ 明朝" w:hint="eastAsia"/>
                <w:spacing w:val="17"/>
              </w:rPr>
              <w:t>、</w:t>
            </w:r>
            <w:r>
              <w:rPr>
                <w:rFonts w:ascii="ＭＳ 明朝" w:eastAsia="ＭＳ 明朝" w:hAnsi="ＭＳ 明朝" w:hint="eastAsia"/>
                <w:spacing w:val="17"/>
              </w:rPr>
              <w:t>かみ砕いた表現があれば共有しやすいと思う。どうしたいと</w:t>
            </w:r>
            <w:r w:rsidR="00C24875">
              <w:rPr>
                <w:rFonts w:ascii="ＭＳ 明朝" w:eastAsia="ＭＳ 明朝" w:hAnsi="ＭＳ 明朝" w:hint="eastAsia"/>
                <w:spacing w:val="17"/>
              </w:rPr>
              <w:t>聞かれても、</w:t>
            </w:r>
            <w:r>
              <w:rPr>
                <w:rFonts w:ascii="ＭＳ 明朝" w:eastAsia="ＭＳ 明朝" w:hAnsi="ＭＳ 明朝" w:hint="eastAsia"/>
                <w:spacing w:val="17"/>
              </w:rPr>
              <w:t>なかなかイメージがつきにくい。</w:t>
            </w:r>
            <w:r w:rsidR="00C24875">
              <w:rPr>
                <w:rFonts w:ascii="ＭＳ 明朝" w:eastAsia="ＭＳ 明朝" w:hAnsi="ＭＳ 明朝" w:hint="eastAsia"/>
                <w:spacing w:val="17"/>
              </w:rPr>
              <w:t>「</w:t>
            </w:r>
            <w:r>
              <w:rPr>
                <w:rFonts w:ascii="ＭＳ 明朝" w:eastAsia="ＭＳ 明朝" w:hAnsi="ＭＳ 明朝" w:hint="eastAsia"/>
                <w:spacing w:val="17"/>
              </w:rPr>
              <w:t>一緒に住んでいた</w:t>
            </w:r>
            <w:r w:rsidR="00C24875">
              <w:rPr>
                <w:rFonts w:ascii="ＭＳ 明朝" w:eastAsia="ＭＳ 明朝" w:hAnsi="ＭＳ 明朝" w:hint="eastAsia"/>
                <w:spacing w:val="17"/>
              </w:rPr>
              <w:t>祖父</w:t>
            </w:r>
            <w:r>
              <w:rPr>
                <w:rFonts w:ascii="ＭＳ 明朝" w:eastAsia="ＭＳ 明朝" w:hAnsi="ＭＳ 明朝" w:hint="eastAsia"/>
                <w:spacing w:val="17"/>
              </w:rPr>
              <w:t>のように亡くなりたい</w:t>
            </w:r>
            <w:r w:rsidR="00C24875">
              <w:rPr>
                <w:rFonts w:ascii="ＭＳ 明朝" w:eastAsia="ＭＳ 明朝" w:hAnsi="ＭＳ 明朝" w:hint="eastAsia"/>
                <w:spacing w:val="17"/>
              </w:rPr>
              <w:t>」</w:t>
            </w:r>
            <w:r>
              <w:rPr>
                <w:rFonts w:ascii="ＭＳ 明朝" w:eastAsia="ＭＳ 明朝" w:hAnsi="ＭＳ 明朝" w:hint="eastAsia"/>
                <w:spacing w:val="17"/>
              </w:rPr>
              <w:t>といったイメージがあればわかりやすい。</w:t>
            </w:r>
          </w:p>
          <w:p w14:paraId="1C5E2DB9" w14:textId="15D6F571" w:rsidR="0039074D" w:rsidRDefault="0039074D" w:rsidP="0039074D">
            <w:pPr>
              <w:ind w:firstLineChars="100" w:firstLine="261"/>
              <w:rPr>
                <w:rFonts w:ascii="ＭＳ 明朝" w:eastAsia="ＭＳ 明朝" w:hAnsi="ＭＳ 明朝"/>
                <w:spacing w:val="17"/>
              </w:rPr>
            </w:pPr>
            <w:r>
              <w:rPr>
                <w:rFonts w:ascii="ＭＳ 明朝" w:eastAsia="ＭＳ 明朝" w:hAnsi="ＭＳ 明朝" w:hint="eastAsia"/>
                <w:spacing w:val="17"/>
              </w:rPr>
              <w:t>そのようなイメージを考えるきっかけになるように</w:t>
            </w:r>
            <w:r w:rsidR="00E903F4">
              <w:rPr>
                <w:rFonts w:ascii="ＭＳ 明朝" w:eastAsia="ＭＳ 明朝" w:hAnsi="ＭＳ 明朝" w:hint="eastAsia"/>
                <w:spacing w:val="17"/>
              </w:rPr>
              <w:t>、</w:t>
            </w:r>
            <w:r>
              <w:rPr>
                <w:rFonts w:ascii="ＭＳ 明朝" w:eastAsia="ＭＳ 明朝" w:hAnsi="ＭＳ 明朝" w:hint="eastAsia"/>
                <w:spacing w:val="17"/>
              </w:rPr>
              <w:t>市として</w:t>
            </w:r>
            <w:r>
              <w:rPr>
                <w:rFonts w:ascii="ＭＳ 明朝" w:eastAsia="ＭＳ 明朝" w:hAnsi="ＭＳ 明朝" w:hint="eastAsia"/>
                <w:spacing w:val="17"/>
              </w:rPr>
              <w:lastRenderedPageBreak/>
              <w:t>働きかけができるのではないか。一人ひとり考え方が違うため、質的な評価などは難しいと思うが、そういった質が上げられる取組ができればいい。</w:t>
            </w:r>
          </w:p>
        </w:tc>
      </w:tr>
      <w:tr w:rsidR="0039074D" w14:paraId="7439CB1E" w14:textId="77777777" w:rsidTr="00260724">
        <w:tc>
          <w:tcPr>
            <w:tcW w:w="1928" w:type="dxa"/>
            <w:vAlign w:val="center"/>
          </w:tcPr>
          <w:p w14:paraId="02B17C15" w14:textId="73D1F630" w:rsidR="0039074D" w:rsidRDefault="0039074D" w:rsidP="004452C9">
            <w:pPr>
              <w:jc w:val="center"/>
              <w:rPr>
                <w:rFonts w:ascii="ＭＳ 明朝" w:eastAsia="ＭＳ 明朝" w:hAnsi="ＭＳ 明朝"/>
                <w:spacing w:val="17"/>
              </w:rPr>
            </w:pPr>
            <w:r>
              <w:rPr>
                <w:rFonts w:ascii="ＭＳ 明朝" w:eastAsia="ＭＳ 明朝" w:hAnsi="ＭＳ 明朝" w:hint="eastAsia"/>
                <w:spacing w:val="17"/>
              </w:rPr>
              <w:lastRenderedPageBreak/>
              <w:t>今江委員</w:t>
            </w:r>
          </w:p>
        </w:tc>
        <w:tc>
          <w:tcPr>
            <w:tcW w:w="7824" w:type="dxa"/>
          </w:tcPr>
          <w:p w14:paraId="6DF1E70D" w14:textId="6802B8CD" w:rsidR="0039074D" w:rsidRDefault="0039074D" w:rsidP="001070A2">
            <w:pPr>
              <w:ind w:firstLineChars="100" w:firstLine="261"/>
              <w:rPr>
                <w:rFonts w:ascii="ＭＳ 明朝" w:eastAsia="ＭＳ 明朝" w:hAnsi="ＭＳ 明朝"/>
                <w:spacing w:val="17"/>
              </w:rPr>
            </w:pPr>
            <w:r w:rsidRPr="001070A2">
              <w:rPr>
                <w:rFonts w:ascii="ＭＳ 明朝" w:eastAsia="ＭＳ 明朝" w:hAnsi="ＭＳ 明朝" w:hint="eastAsia"/>
                <w:spacing w:val="17"/>
              </w:rPr>
              <w:t>なかなか</w:t>
            </w:r>
            <w:r>
              <w:rPr>
                <w:rFonts w:ascii="ＭＳ 明朝" w:eastAsia="ＭＳ 明朝" w:hAnsi="ＭＳ 明朝" w:hint="eastAsia"/>
                <w:spacing w:val="17"/>
              </w:rPr>
              <w:t>難しい問題だと思う。自分らしくということがどういうことが自分らしいのか。本当に死期が迫って、自身がそういう状態になったときに、何がしたいかと言われたときに、</w:t>
            </w:r>
            <w:r w:rsidR="0040702D">
              <w:rPr>
                <w:rFonts w:ascii="ＭＳ 明朝" w:eastAsia="ＭＳ 明朝" w:hAnsi="ＭＳ 明朝" w:hint="eastAsia"/>
                <w:spacing w:val="17"/>
              </w:rPr>
              <w:t>病院に入院しているならば、一度でもいいから家に帰りたいという思いがある</w:t>
            </w:r>
            <w:r w:rsidR="001070A2">
              <w:rPr>
                <w:rFonts w:ascii="ＭＳ 明朝" w:eastAsia="ＭＳ 明朝" w:hAnsi="ＭＳ 明朝" w:hint="eastAsia"/>
                <w:spacing w:val="17"/>
              </w:rPr>
              <w:t>と思う</w:t>
            </w:r>
            <w:r w:rsidR="0040702D">
              <w:rPr>
                <w:rFonts w:ascii="ＭＳ 明朝" w:eastAsia="ＭＳ 明朝" w:hAnsi="ＭＳ 明朝" w:hint="eastAsia"/>
                <w:spacing w:val="17"/>
              </w:rPr>
              <w:t>。</w:t>
            </w:r>
            <w:r w:rsidR="001070A2">
              <w:rPr>
                <w:rFonts w:ascii="ＭＳ 明朝" w:eastAsia="ＭＳ 明朝" w:hAnsi="ＭＳ 明朝" w:hint="eastAsia"/>
                <w:spacing w:val="17"/>
              </w:rPr>
              <w:t>そのようなところが自分らしいのかなと考えられると思う。</w:t>
            </w:r>
          </w:p>
        </w:tc>
      </w:tr>
      <w:tr w:rsidR="0039074D" w:rsidRPr="001070A2" w14:paraId="7687FBAB" w14:textId="77777777" w:rsidTr="00260724">
        <w:tc>
          <w:tcPr>
            <w:tcW w:w="1928" w:type="dxa"/>
            <w:vAlign w:val="center"/>
          </w:tcPr>
          <w:p w14:paraId="1AF2AB90" w14:textId="167B780E" w:rsidR="0039074D" w:rsidRDefault="001070A2" w:rsidP="004452C9">
            <w:pPr>
              <w:jc w:val="center"/>
              <w:rPr>
                <w:rFonts w:ascii="ＭＳ 明朝" w:eastAsia="ＭＳ 明朝" w:hAnsi="ＭＳ 明朝"/>
                <w:spacing w:val="17"/>
              </w:rPr>
            </w:pPr>
            <w:r>
              <w:rPr>
                <w:rFonts w:ascii="ＭＳ 明朝" w:eastAsia="ＭＳ 明朝" w:hAnsi="ＭＳ 明朝" w:hint="eastAsia"/>
                <w:spacing w:val="17"/>
              </w:rPr>
              <w:t>木村委員</w:t>
            </w:r>
          </w:p>
        </w:tc>
        <w:tc>
          <w:tcPr>
            <w:tcW w:w="7824" w:type="dxa"/>
          </w:tcPr>
          <w:p w14:paraId="52F8BD1A" w14:textId="3497B757" w:rsidR="0039074D" w:rsidRDefault="001070A2" w:rsidP="00E04AAF">
            <w:pPr>
              <w:ind w:firstLineChars="100" w:firstLine="261"/>
              <w:rPr>
                <w:rFonts w:ascii="ＭＳ 明朝" w:eastAsia="ＭＳ 明朝" w:hAnsi="ＭＳ 明朝"/>
                <w:spacing w:val="17"/>
              </w:rPr>
            </w:pPr>
            <w:r>
              <w:rPr>
                <w:rFonts w:ascii="ＭＳ 明朝" w:eastAsia="ＭＳ 明朝" w:hAnsi="ＭＳ 明朝" w:hint="eastAsia"/>
                <w:spacing w:val="17"/>
              </w:rPr>
              <w:t>病院に来院した時点で、本人が</w:t>
            </w:r>
            <w:r w:rsidR="00E04AAF">
              <w:rPr>
                <w:rFonts w:ascii="ＭＳ 明朝" w:eastAsia="ＭＳ 明朝" w:hAnsi="ＭＳ 明朝" w:hint="eastAsia"/>
                <w:spacing w:val="17"/>
              </w:rPr>
              <w:t>自分らし</w:t>
            </w:r>
            <w:r w:rsidR="00E903F4">
              <w:rPr>
                <w:rFonts w:ascii="ＭＳ 明朝" w:eastAsia="ＭＳ 明朝" w:hAnsi="ＭＳ 明朝" w:hint="eastAsia"/>
                <w:spacing w:val="17"/>
              </w:rPr>
              <w:t>く</w:t>
            </w:r>
            <w:r>
              <w:rPr>
                <w:rFonts w:ascii="ＭＳ 明朝" w:eastAsia="ＭＳ 明朝" w:hAnsi="ＭＳ 明朝" w:hint="eastAsia"/>
                <w:spacing w:val="17"/>
              </w:rPr>
              <w:t>意思表示を</w:t>
            </w:r>
            <w:r w:rsidR="00260724">
              <w:rPr>
                <w:rFonts w:ascii="ＭＳ 明朝" w:eastAsia="ＭＳ 明朝" w:hAnsi="ＭＳ 明朝" w:hint="eastAsia"/>
                <w:spacing w:val="17"/>
              </w:rPr>
              <w:t>できない</w:t>
            </w:r>
            <w:r>
              <w:rPr>
                <w:rFonts w:ascii="ＭＳ 明朝" w:eastAsia="ＭＳ 明朝" w:hAnsi="ＭＳ 明朝" w:hint="eastAsia"/>
                <w:spacing w:val="17"/>
              </w:rPr>
              <w:t>ケースが多く、やはり家族の意思が優先されるという現状がある。しかし、もう少し時代が進めば、</w:t>
            </w:r>
            <w:r w:rsidR="00E04AAF">
              <w:rPr>
                <w:rFonts w:ascii="ＭＳ 明朝" w:eastAsia="ＭＳ 明朝" w:hAnsi="ＭＳ 明朝" w:hint="eastAsia"/>
                <w:spacing w:val="17"/>
              </w:rPr>
              <w:t>今の</w:t>
            </w:r>
            <w:r>
              <w:rPr>
                <w:rFonts w:ascii="ＭＳ 明朝" w:eastAsia="ＭＳ 明朝" w:hAnsi="ＭＳ 明朝" w:hint="eastAsia"/>
                <w:spacing w:val="17"/>
              </w:rPr>
              <w:t>我々の年代が自分らしい看取り</w:t>
            </w:r>
            <w:r w:rsidR="00E04AAF">
              <w:rPr>
                <w:rFonts w:ascii="ＭＳ 明朝" w:eastAsia="ＭＳ 明朝" w:hAnsi="ＭＳ 明朝" w:hint="eastAsia"/>
                <w:spacing w:val="17"/>
              </w:rPr>
              <w:t>を考えていけば、時代が進むことで看取りも進んでいくのではないか。</w:t>
            </w:r>
          </w:p>
          <w:p w14:paraId="6AAC7EC3" w14:textId="14EECEFF" w:rsidR="001070A2" w:rsidRPr="001070A2" w:rsidRDefault="001070A2" w:rsidP="007632A7">
            <w:pPr>
              <w:rPr>
                <w:rFonts w:ascii="ＭＳ 明朝" w:eastAsia="ＭＳ 明朝" w:hAnsi="ＭＳ 明朝"/>
                <w:spacing w:val="17"/>
              </w:rPr>
            </w:pPr>
            <w:r>
              <w:rPr>
                <w:rFonts w:ascii="ＭＳ 明朝" w:eastAsia="ＭＳ 明朝" w:hAnsi="ＭＳ 明朝" w:hint="eastAsia"/>
                <w:spacing w:val="17"/>
              </w:rPr>
              <w:t xml:space="preserve">　病院の中でも、医師も、衰弱していく高齢者に対して、血管の確保が難しい中、毎日点滴</w:t>
            </w:r>
            <w:r w:rsidR="008D3611">
              <w:rPr>
                <w:rFonts w:ascii="ＭＳ 明朝" w:eastAsia="ＭＳ 明朝" w:hAnsi="ＭＳ 明朝" w:hint="eastAsia"/>
                <w:spacing w:val="17"/>
              </w:rPr>
              <w:t>を刺しているところを見かねて、「痛い思いをさせているだけだから、</w:t>
            </w:r>
            <w:r>
              <w:rPr>
                <w:rFonts w:ascii="ＭＳ 明朝" w:eastAsia="ＭＳ 明朝" w:hAnsi="ＭＳ 明朝" w:hint="eastAsia"/>
                <w:spacing w:val="17"/>
              </w:rPr>
              <w:t>自宅に帰ってみてはどうか</w:t>
            </w:r>
            <w:r w:rsidR="008D3611">
              <w:rPr>
                <w:rFonts w:ascii="ＭＳ 明朝" w:eastAsia="ＭＳ 明朝" w:hAnsi="ＭＳ 明朝" w:hint="eastAsia"/>
                <w:spacing w:val="17"/>
              </w:rPr>
              <w:t>」</w:t>
            </w:r>
            <w:r>
              <w:rPr>
                <w:rFonts w:ascii="ＭＳ 明朝" w:eastAsia="ＭＳ 明朝" w:hAnsi="ＭＳ 明朝" w:hint="eastAsia"/>
                <w:spacing w:val="17"/>
              </w:rPr>
              <w:t>ということも増えつつある。また、施設看取りなど病院と施設との連携を深めていきたいと思う。</w:t>
            </w:r>
          </w:p>
        </w:tc>
      </w:tr>
      <w:tr w:rsidR="0039074D" w14:paraId="665BB399" w14:textId="77777777" w:rsidTr="00260724">
        <w:tc>
          <w:tcPr>
            <w:tcW w:w="1928" w:type="dxa"/>
            <w:vAlign w:val="center"/>
          </w:tcPr>
          <w:p w14:paraId="0BBF9591" w14:textId="58FADDC8" w:rsidR="0039074D" w:rsidRDefault="00853819" w:rsidP="004452C9">
            <w:pPr>
              <w:jc w:val="center"/>
              <w:rPr>
                <w:rFonts w:ascii="ＭＳ 明朝" w:eastAsia="ＭＳ 明朝" w:hAnsi="ＭＳ 明朝"/>
                <w:spacing w:val="17"/>
              </w:rPr>
            </w:pPr>
            <w:r>
              <w:rPr>
                <w:rFonts w:ascii="ＭＳ 明朝" w:eastAsia="ＭＳ 明朝" w:hAnsi="ＭＳ 明朝" w:hint="eastAsia"/>
                <w:spacing w:val="17"/>
              </w:rPr>
              <w:t>小西会長</w:t>
            </w:r>
          </w:p>
        </w:tc>
        <w:tc>
          <w:tcPr>
            <w:tcW w:w="7824" w:type="dxa"/>
          </w:tcPr>
          <w:p w14:paraId="48D54C70" w14:textId="6D9599BD" w:rsidR="0039074D" w:rsidRDefault="00853819" w:rsidP="00853819">
            <w:pPr>
              <w:ind w:firstLineChars="100" w:firstLine="261"/>
              <w:rPr>
                <w:rFonts w:ascii="ＭＳ 明朝" w:eastAsia="ＭＳ 明朝" w:hAnsi="ＭＳ 明朝"/>
                <w:spacing w:val="17"/>
              </w:rPr>
            </w:pPr>
            <w:r>
              <w:rPr>
                <w:rFonts w:ascii="ＭＳ 明朝" w:eastAsia="ＭＳ 明朝" w:hAnsi="ＭＳ 明朝" w:hint="eastAsia"/>
                <w:spacing w:val="17"/>
              </w:rPr>
              <w:t>診療所においても在宅診療を始めるときには、もうすでに認知症で判断が難しい場合や全身状態が悪く判断ができないこともある。看取りに関しては、それぞれの場面で</w:t>
            </w:r>
            <w:r w:rsidR="00E903F4">
              <w:rPr>
                <w:rFonts w:ascii="ＭＳ 明朝" w:eastAsia="ＭＳ 明朝" w:hAnsi="ＭＳ 明朝" w:hint="eastAsia"/>
                <w:spacing w:val="17"/>
              </w:rPr>
              <w:t>ＡＣＰ</w:t>
            </w:r>
            <w:r>
              <w:rPr>
                <w:rFonts w:ascii="ＭＳ 明朝" w:eastAsia="ＭＳ 明朝" w:hAnsi="ＭＳ 明朝" w:hint="eastAsia"/>
                <w:spacing w:val="17"/>
              </w:rPr>
              <w:t>をきちんととり、状態が変われば、変化に対して、本人は無理かもしれないが、家族とどうしようかと決めていくことが大切だと思う。大前提として、エンディングノートはきちんと書いてもらうことで、判断がしやすい。最終的には、本人が苦痛なく</w:t>
            </w:r>
            <w:r w:rsidR="008D3611">
              <w:rPr>
                <w:rFonts w:ascii="ＭＳ 明朝" w:eastAsia="ＭＳ 明朝" w:hAnsi="ＭＳ 明朝" w:hint="eastAsia"/>
                <w:spacing w:val="17"/>
              </w:rPr>
              <w:t>安寧</w:t>
            </w:r>
            <w:r>
              <w:rPr>
                <w:rFonts w:ascii="ＭＳ 明朝" w:eastAsia="ＭＳ 明朝" w:hAnsi="ＭＳ 明朝" w:hint="eastAsia"/>
                <w:spacing w:val="17"/>
              </w:rPr>
              <w:t>に最期を迎えられたということが重要だが、本人には聞くことができないため、その場面で本人や家族に関わる支援者が本人や家族の表情や会話などからどう思っているのかということを</w:t>
            </w:r>
            <w:r w:rsidR="008D3611">
              <w:rPr>
                <w:rFonts w:ascii="ＭＳ 明朝" w:eastAsia="ＭＳ 明朝" w:hAnsi="ＭＳ 明朝" w:hint="eastAsia"/>
                <w:spacing w:val="17"/>
              </w:rPr>
              <w:t>くみ取り介護を進める</w:t>
            </w:r>
            <w:r>
              <w:rPr>
                <w:rFonts w:ascii="ＭＳ 明朝" w:eastAsia="ＭＳ 明朝" w:hAnsi="ＭＳ 明朝" w:hint="eastAsia"/>
                <w:spacing w:val="17"/>
              </w:rPr>
              <w:t>必要がある。</w:t>
            </w:r>
          </w:p>
          <w:p w14:paraId="6791F7BE" w14:textId="5A2D2B95" w:rsidR="00853819" w:rsidRDefault="00853819" w:rsidP="007632A7">
            <w:pPr>
              <w:rPr>
                <w:rFonts w:ascii="ＭＳ 明朝" w:eastAsia="ＭＳ 明朝" w:hAnsi="ＭＳ 明朝"/>
                <w:spacing w:val="17"/>
              </w:rPr>
            </w:pPr>
            <w:r>
              <w:rPr>
                <w:rFonts w:ascii="ＭＳ 明朝" w:eastAsia="ＭＳ 明朝" w:hAnsi="ＭＳ 明朝" w:hint="eastAsia"/>
                <w:spacing w:val="17"/>
              </w:rPr>
              <w:t xml:space="preserve">　私自身も在宅では、最初にエンディングノート</w:t>
            </w:r>
            <w:r w:rsidR="008D3611">
              <w:rPr>
                <w:rFonts w:ascii="ＭＳ 明朝" w:eastAsia="ＭＳ 明朝" w:hAnsi="ＭＳ 明朝" w:hint="eastAsia"/>
                <w:spacing w:val="17"/>
              </w:rPr>
              <w:t>を始めとする</w:t>
            </w:r>
            <w:r>
              <w:rPr>
                <w:rFonts w:ascii="ＭＳ 明朝" w:eastAsia="ＭＳ 明朝" w:hAnsi="ＭＳ 明朝" w:hint="eastAsia"/>
                <w:spacing w:val="17"/>
              </w:rPr>
              <w:t>ACPをきちんと取り、本人や家族に状態を説明し</w:t>
            </w:r>
            <w:r w:rsidR="00E903F4">
              <w:rPr>
                <w:rFonts w:ascii="ＭＳ 明朝" w:eastAsia="ＭＳ 明朝" w:hAnsi="ＭＳ 明朝" w:hint="eastAsia"/>
                <w:spacing w:val="17"/>
              </w:rPr>
              <w:t>、</w:t>
            </w:r>
            <w:r>
              <w:rPr>
                <w:rFonts w:ascii="ＭＳ 明朝" w:eastAsia="ＭＳ 明朝" w:hAnsi="ＭＳ 明朝" w:hint="eastAsia"/>
                <w:spacing w:val="17"/>
              </w:rPr>
              <w:t>どうしたいのかを確認している。また状態が変わったときにどうしたいのか、確認し見直している。看取りといっても入院</w:t>
            </w:r>
            <w:r w:rsidR="008D3611">
              <w:rPr>
                <w:rFonts w:ascii="ＭＳ 明朝" w:eastAsia="ＭＳ 明朝" w:hAnsi="ＭＳ 明朝" w:hint="eastAsia"/>
                <w:spacing w:val="17"/>
              </w:rPr>
              <w:t>治療は除外せず</w:t>
            </w:r>
            <w:r>
              <w:rPr>
                <w:rFonts w:ascii="ＭＳ 明朝" w:eastAsia="ＭＳ 明朝" w:hAnsi="ＭＳ 明朝" w:hint="eastAsia"/>
                <w:spacing w:val="17"/>
              </w:rPr>
              <w:t>、入院することで本人の苦痛やしんどさが緩和されるのであれば、看取りであってもあえて入院を勧めることも大切なのではないかと思う。</w:t>
            </w:r>
          </w:p>
          <w:p w14:paraId="4FD981F7" w14:textId="043FBD4E" w:rsidR="00853819" w:rsidRPr="001070A2" w:rsidRDefault="00853819" w:rsidP="00853819">
            <w:pPr>
              <w:ind w:firstLineChars="100" w:firstLine="261"/>
              <w:rPr>
                <w:rFonts w:ascii="ＭＳ 明朝" w:eastAsia="ＭＳ 明朝" w:hAnsi="ＭＳ 明朝"/>
                <w:spacing w:val="17"/>
              </w:rPr>
            </w:pPr>
            <w:r>
              <w:rPr>
                <w:rFonts w:ascii="ＭＳ 明朝" w:eastAsia="ＭＳ 明朝" w:hAnsi="ＭＳ 明朝" w:hint="eastAsia"/>
                <w:spacing w:val="17"/>
              </w:rPr>
              <w:t>その他に意見はないか</w:t>
            </w:r>
            <w:r w:rsidR="00D20551">
              <w:rPr>
                <w:rFonts w:ascii="ＭＳ 明朝" w:eastAsia="ＭＳ 明朝" w:hAnsi="ＭＳ 明朝" w:hint="eastAsia"/>
                <w:spacing w:val="17"/>
              </w:rPr>
              <w:t>。</w:t>
            </w:r>
          </w:p>
        </w:tc>
      </w:tr>
      <w:tr w:rsidR="0039074D" w14:paraId="11609806" w14:textId="77777777" w:rsidTr="00260724">
        <w:tc>
          <w:tcPr>
            <w:tcW w:w="1928" w:type="dxa"/>
            <w:vAlign w:val="center"/>
          </w:tcPr>
          <w:p w14:paraId="6B56CD98" w14:textId="244E7651" w:rsidR="0039074D" w:rsidRDefault="00853819" w:rsidP="004452C9">
            <w:pPr>
              <w:jc w:val="center"/>
              <w:rPr>
                <w:rFonts w:ascii="ＭＳ 明朝" w:eastAsia="ＭＳ 明朝" w:hAnsi="ＭＳ 明朝"/>
                <w:spacing w:val="17"/>
              </w:rPr>
            </w:pPr>
            <w:r>
              <w:rPr>
                <w:rFonts w:ascii="ＭＳ 明朝" w:eastAsia="ＭＳ 明朝" w:hAnsi="ＭＳ 明朝" w:hint="eastAsia"/>
                <w:spacing w:val="17"/>
              </w:rPr>
              <w:t>角野委員</w:t>
            </w:r>
          </w:p>
        </w:tc>
        <w:tc>
          <w:tcPr>
            <w:tcW w:w="7824" w:type="dxa"/>
          </w:tcPr>
          <w:p w14:paraId="7C1A2093" w14:textId="3F22BBC7" w:rsidR="0039074D" w:rsidRDefault="00853819" w:rsidP="008D3611">
            <w:pPr>
              <w:ind w:firstLineChars="100" w:firstLine="261"/>
              <w:rPr>
                <w:rFonts w:ascii="ＭＳ 明朝" w:eastAsia="ＭＳ 明朝" w:hAnsi="ＭＳ 明朝"/>
                <w:spacing w:val="17"/>
              </w:rPr>
            </w:pPr>
            <w:r>
              <w:rPr>
                <w:rFonts w:ascii="ＭＳ 明朝" w:eastAsia="ＭＳ 明朝" w:hAnsi="ＭＳ 明朝" w:hint="eastAsia"/>
                <w:spacing w:val="17"/>
              </w:rPr>
              <w:t>調査結果で、</w:t>
            </w:r>
            <w:r w:rsidR="00E903F4">
              <w:rPr>
                <w:rFonts w:ascii="ＭＳ 明朝" w:eastAsia="ＭＳ 明朝" w:hAnsi="ＭＳ 明朝" w:hint="eastAsia"/>
                <w:spacing w:val="17"/>
              </w:rPr>
              <w:t>「</w:t>
            </w:r>
            <w:r>
              <w:rPr>
                <w:rFonts w:ascii="ＭＳ 明朝" w:eastAsia="ＭＳ 明朝" w:hAnsi="ＭＳ 明朝" w:hint="eastAsia"/>
                <w:spacing w:val="17"/>
              </w:rPr>
              <w:t>エンディングノートを書くつもりはない</w:t>
            </w:r>
            <w:r w:rsidR="00E903F4">
              <w:rPr>
                <w:rFonts w:ascii="ＭＳ 明朝" w:eastAsia="ＭＳ 明朝" w:hAnsi="ＭＳ 明朝" w:hint="eastAsia"/>
                <w:spacing w:val="17"/>
              </w:rPr>
              <w:t>」</w:t>
            </w:r>
            <w:r>
              <w:rPr>
                <w:rFonts w:ascii="ＭＳ 明朝" w:eastAsia="ＭＳ 明朝" w:hAnsi="ＭＳ 明朝" w:hint="eastAsia"/>
                <w:spacing w:val="17"/>
              </w:rPr>
              <w:t>や</w:t>
            </w:r>
            <w:r w:rsidR="00E903F4">
              <w:rPr>
                <w:rFonts w:ascii="ＭＳ 明朝" w:eastAsia="ＭＳ 明朝" w:hAnsi="ＭＳ 明朝" w:hint="eastAsia"/>
                <w:spacing w:val="17"/>
              </w:rPr>
              <w:t>「</w:t>
            </w:r>
            <w:r w:rsidR="008D3611">
              <w:rPr>
                <w:rFonts w:ascii="ＭＳ 明朝" w:eastAsia="ＭＳ 明朝" w:hAnsi="ＭＳ 明朝" w:hint="eastAsia"/>
                <w:spacing w:val="17"/>
              </w:rPr>
              <w:t>どこで最期を迎えたいか</w:t>
            </w:r>
            <w:r w:rsidR="00E903F4">
              <w:rPr>
                <w:rFonts w:ascii="ＭＳ 明朝" w:eastAsia="ＭＳ 明朝" w:hAnsi="ＭＳ 明朝" w:hint="eastAsia"/>
                <w:spacing w:val="17"/>
              </w:rPr>
              <w:t>」</w:t>
            </w:r>
            <w:r w:rsidR="008D3611">
              <w:rPr>
                <w:rFonts w:ascii="ＭＳ 明朝" w:eastAsia="ＭＳ 明朝" w:hAnsi="ＭＳ 明朝" w:hint="eastAsia"/>
                <w:spacing w:val="17"/>
              </w:rPr>
              <w:t>などの質問</w:t>
            </w:r>
            <w:r>
              <w:rPr>
                <w:rFonts w:ascii="ＭＳ 明朝" w:eastAsia="ＭＳ 明朝" w:hAnsi="ＭＳ 明朝" w:hint="eastAsia"/>
                <w:spacing w:val="17"/>
              </w:rPr>
              <w:t>で、「まだ先のことで考</w:t>
            </w:r>
            <w:r>
              <w:rPr>
                <w:rFonts w:ascii="ＭＳ 明朝" w:eastAsia="ＭＳ 明朝" w:hAnsi="ＭＳ 明朝" w:hint="eastAsia"/>
                <w:spacing w:val="17"/>
              </w:rPr>
              <w:lastRenderedPageBreak/>
              <w:t>えていない」等があるが、</w:t>
            </w:r>
            <w:r w:rsidR="008D3611">
              <w:rPr>
                <w:rFonts w:ascii="ＭＳ 明朝" w:eastAsia="ＭＳ 明朝" w:hAnsi="ＭＳ 明朝" w:hint="eastAsia"/>
                <w:spacing w:val="17"/>
              </w:rPr>
              <w:t>どの年代の人が答えているのか。予想として、「先のことでわからない」と回答しているのは40歳から前期高齢者までが多いと思うが、</w:t>
            </w:r>
            <w:r>
              <w:rPr>
                <w:rFonts w:ascii="ＭＳ 明朝" w:eastAsia="ＭＳ 明朝" w:hAnsi="ＭＳ 明朝" w:hint="eastAsia"/>
                <w:spacing w:val="17"/>
              </w:rPr>
              <w:t>年齢別にそのあたりがわかるのであればターゲットをどの層にしていくのかを絞りやすいと思う。</w:t>
            </w:r>
            <w:r w:rsidR="00E04AAF">
              <w:rPr>
                <w:rFonts w:ascii="ＭＳ 明朝" w:eastAsia="ＭＳ 明朝" w:hAnsi="ＭＳ 明朝" w:hint="eastAsia"/>
                <w:spacing w:val="17"/>
              </w:rPr>
              <w:t>「つなぐノート」も高齢になってから書くのではなく、若い時から癖付けていくことが大切。自分の死ぬときのことを書くのではなく、これからの人生を楽しく生活するためにやりたいことなどを書くものである。そういった意味で広くやりつつ、最期</w:t>
            </w:r>
            <w:r w:rsidR="008D3611">
              <w:rPr>
                <w:rFonts w:ascii="ＭＳ 明朝" w:eastAsia="ＭＳ 明朝" w:hAnsi="ＭＳ 明朝" w:hint="eastAsia"/>
                <w:spacing w:val="17"/>
              </w:rPr>
              <w:t>のこと</w:t>
            </w:r>
            <w:r w:rsidR="00E04AAF">
              <w:rPr>
                <w:rFonts w:ascii="ＭＳ 明朝" w:eastAsia="ＭＳ 明朝" w:hAnsi="ＭＳ 明朝" w:hint="eastAsia"/>
                <w:spacing w:val="17"/>
              </w:rPr>
              <w:t>を考えると、</w:t>
            </w:r>
            <w:r w:rsidR="008D3611">
              <w:rPr>
                <w:rFonts w:ascii="ＭＳ 明朝" w:eastAsia="ＭＳ 明朝" w:hAnsi="ＭＳ 明朝" w:hint="eastAsia"/>
                <w:spacing w:val="17"/>
              </w:rPr>
              <w:t>せめて</w:t>
            </w:r>
            <w:r w:rsidR="00E04AAF">
              <w:rPr>
                <w:rFonts w:ascii="ＭＳ 明朝" w:eastAsia="ＭＳ 明朝" w:hAnsi="ＭＳ 明朝" w:hint="eastAsia"/>
                <w:spacing w:val="17"/>
              </w:rPr>
              <w:t>前期高齢者以降の人には、</w:t>
            </w:r>
            <w:r w:rsidR="008D3611">
              <w:rPr>
                <w:rFonts w:ascii="ＭＳ 明朝" w:eastAsia="ＭＳ 明朝" w:hAnsi="ＭＳ 明朝" w:hint="eastAsia"/>
                <w:spacing w:val="17"/>
              </w:rPr>
              <w:t>色々思いを書いてもらいたい。高齢者になると</w:t>
            </w:r>
            <w:r w:rsidR="00E903F4">
              <w:rPr>
                <w:rFonts w:ascii="ＭＳ 明朝" w:eastAsia="ＭＳ 明朝" w:hAnsi="ＭＳ 明朝" w:hint="eastAsia"/>
                <w:spacing w:val="17"/>
              </w:rPr>
              <w:t>、</w:t>
            </w:r>
            <w:r w:rsidR="008D3611">
              <w:rPr>
                <w:rFonts w:ascii="ＭＳ 明朝" w:eastAsia="ＭＳ 明朝" w:hAnsi="ＭＳ 明朝" w:hint="eastAsia"/>
                <w:spacing w:val="17"/>
              </w:rPr>
              <w:t>思いはあっても自分だけじゃ叶えることができない。そういった場合に、ノートに思いが書いてあることで支援者が手助けし、その人のＱＯＬをあげることができる。広くやりつつも前期高齢者をターゲットに絞ることもできると思う。</w:t>
            </w:r>
          </w:p>
        </w:tc>
      </w:tr>
      <w:tr w:rsidR="0039074D" w14:paraId="68D16E54" w14:textId="77777777" w:rsidTr="00260724">
        <w:tc>
          <w:tcPr>
            <w:tcW w:w="1928" w:type="dxa"/>
            <w:vAlign w:val="center"/>
          </w:tcPr>
          <w:p w14:paraId="5646218B" w14:textId="77777777" w:rsidR="004452C9" w:rsidRDefault="008D3611" w:rsidP="004452C9">
            <w:pPr>
              <w:jc w:val="center"/>
              <w:rPr>
                <w:rFonts w:ascii="ＭＳ 明朝" w:eastAsia="ＭＳ 明朝" w:hAnsi="ＭＳ 明朝"/>
                <w:spacing w:val="17"/>
              </w:rPr>
            </w:pPr>
            <w:r>
              <w:rPr>
                <w:rFonts w:ascii="ＭＳ 明朝" w:eastAsia="ＭＳ 明朝" w:hAnsi="ＭＳ 明朝" w:hint="eastAsia"/>
                <w:spacing w:val="17"/>
              </w:rPr>
              <w:lastRenderedPageBreak/>
              <w:t>事務局</w:t>
            </w:r>
          </w:p>
          <w:p w14:paraId="5907D957" w14:textId="4247C465" w:rsidR="0039074D" w:rsidRDefault="008D3611" w:rsidP="004452C9">
            <w:pPr>
              <w:jc w:val="center"/>
              <w:rPr>
                <w:rFonts w:ascii="ＭＳ 明朝" w:eastAsia="ＭＳ 明朝" w:hAnsi="ＭＳ 明朝"/>
                <w:spacing w:val="17"/>
              </w:rPr>
            </w:pPr>
            <w:r>
              <w:rPr>
                <w:rFonts w:ascii="ＭＳ 明朝" w:eastAsia="ＭＳ 明朝" w:hAnsi="ＭＳ 明朝" w:hint="eastAsia"/>
                <w:spacing w:val="17"/>
              </w:rPr>
              <w:t>（寺西）</w:t>
            </w:r>
          </w:p>
        </w:tc>
        <w:tc>
          <w:tcPr>
            <w:tcW w:w="7824" w:type="dxa"/>
          </w:tcPr>
          <w:p w14:paraId="0ECB4B18" w14:textId="77777777" w:rsidR="0039074D" w:rsidRDefault="008D3611" w:rsidP="007632A7">
            <w:pPr>
              <w:rPr>
                <w:rFonts w:ascii="ＭＳ 明朝" w:eastAsia="ＭＳ 明朝" w:hAnsi="ＭＳ 明朝"/>
                <w:spacing w:val="17"/>
              </w:rPr>
            </w:pPr>
            <w:r>
              <w:rPr>
                <w:rFonts w:ascii="ＭＳ 明朝" w:eastAsia="ＭＳ 明朝" w:hAnsi="ＭＳ 明朝" w:hint="eastAsia"/>
                <w:spacing w:val="17"/>
              </w:rPr>
              <w:t xml:space="preserve">　調査結果については、現在集計中のため速報値となっている。来年度の第１回目の協議会で、年齢別など詳しい結果を報告したい。</w:t>
            </w:r>
          </w:p>
          <w:p w14:paraId="1D29D4B2" w14:textId="4346718D" w:rsidR="008D3611" w:rsidRDefault="008D3611" w:rsidP="007632A7">
            <w:pPr>
              <w:rPr>
                <w:rFonts w:ascii="ＭＳ 明朝" w:eastAsia="ＭＳ 明朝" w:hAnsi="ＭＳ 明朝"/>
                <w:spacing w:val="17"/>
              </w:rPr>
            </w:pPr>
            <w:r>
              <w:rPr>
                <w:rFonts w:ascii="ＭＳ 明朝" w:eastAsia="ＭＳ 明朝" w:hAnsi="ＭＳ 明朝" w:hint="eastAsia"/>
                <w:spacing w:val="17"/>
              </w:rPr>
              <w:t xml:space="preserve">　また、ターゲットについては、事務局としても前期高齢者へのアプローチは重要だと考えている。市の出前講座に参加される方は後期高齢者が多くなっており、なかなかアプローチできていない現状である。</w:t>
            </w:r>
            <w:r w:rsidR="00247EAF">
              <w:rPr>
                <w:rFonts w:ascii="ＭＳ 明朝" w:eastAsia="ＭＳ 明朝" w:hAnsi="ＭＳ 明朝" w:hint="eastAsia"/>
                <w:spacing w:val="17"/>
              </w:rPr>
              <w:t>前期高齢者の方にアプローチしていける方法についても考え取り組んでいきたい。</w:t>
            </w:r>
          </w:p>
        </w:tc>
      </w:tr>
      <w:tr w:rsidR="0039074D" w14:paraId="578BA5AF" w14:textId="77777777" w:rsidTr="00260724">
        <w:tc>
          <w:tcPr>
            <w:tcW w:w="1928" w:type="dxa"/>
            <w:vAlign w:val="center"/>
          </w:tcPr>
          <w:p w14:paraId="72B6EBE0" w14:textId="01D96FF7" w:rsidR="0039074D" w:rsidRDefault="00247EAF" w:rsidP="004452C9">
            <w:pPr>
              <w:jc w:val="center"/>
              <w:rPr>
                <w:rFonts w:ascii="ＭＳ 明朝" w:eastAsia="ＭＳ 明朝" w:hAnsi="ＭＳ 明朝"/>
                <w:spacing w:val="17"/>
              </w:rPr>
            </w:pPr>
            <w:r>
              <w:rPr>
                <w:rFonts w:ascii="ＭＳ 明朝" w:eastAsia="ＭＳ 明朝" w:hAnsi="ＭＳ 明朝" w:hint="eastAsia"/>
                <w:spacing w:val="17"/>
              </w:rPr>
              <w:t>花木委員</w:t>
            </w:r>
          </w:p>
        </w:tc>
        <w:tc>
          <w:tcPr>
            <w:tcW w:w="7824" w:type="dxa"/>
          </w:tcPr>
          <w:p w14:paraId="0D1F8757" w14:textId="328A8B9F" w:rsidR="0039074D" w:rsidRDefault="00247EAF" w:rsidP="007632A7">
            <w:pPr>
              <w:rPr>
                <w:rFonts w:ascii="ＭＳ 明朝" w:eastAsia="ＭＳ 明朝" w:hAnsi="ＭＳ 明朝"/>
                <w:spacing w:val="17"/>
              </w:rPr>
            </w:pPr>
            <w:r>
              <w:rPr>
                <w:rFonts w:ascii="ＭＳ 明朝" w:eastAsia="ＭＳ 明朝" w:hAnsi="ＭＳ 明朝" w:hint="eastAsia"/>
                <w:spacing w:val="17"/>
              </w:rPr>
              <w:t xml:space="preserve">　エンディングノートを書くきっかけとして２つポイントがあると思う。一つ目は震災</w:t>
            </w:r>
            <w:r w:rsidR="00620F81">
              <w:rPr>
                <w:rFonts w:ascii="ＭＳ 明朝" w:eastAsia="ＭＳ 明朝" w:hAnsi="ＭＳ 明朝" w:hint="eastAsia"/>
                <w:spacing w:val="17"/>
              </w:rPr>
              <w:t>等</w:t>
            </w:r>
            <w:r>
              <w:rPr>
                <w:rFonts w:ascii="ＭＳ 明朝" w:eastAsia="ＭＳ 明朝" w:hAnsi="ＭＳ 明朝" w:hint="eastAsia"/>
                <w:spacing w:val="17"/>
              </w:rPr>
              <w:t>で死を身近に感じたときで、私自身も阪神淡路大震災をきっかけに書き始めた。もう一つは、病気を意識した時。以前から紹介しているデータだが、滋賀県立総合病院でも「つなぐノート」を配布している。地域連携室が134冊、緩和ケア病棟が20冊と緩和ケア外来</w:t>
            </w:r>
            <w:r w:rsidR="00E35C90">
              <w:rPr>
                <w:rFonts w:ascii="ＭＳ 明朝" w:eastAsia="ＭＳ 明朝" w:hAnsi="ＭＳ 明朝" w:hint="eastAsia"/>
                <w:spacing w:val="17"/>
              </w:rPr>
              <w:t>が</w:t>
            </w:r>
            <w:r>
              <w:rPr>
                <w:rFonts w:ascii="ＭＳ 明朝" w:eastAsia="ＭＳ 明朝" w:hAnsi="ＭＳ 明朝" w:hint="eastAsia"/>
                <w:spacing w:val="17"/>
              </w:rPr>
              <w:t>21冊配布している。病気を意識しない未病の人は関心がないため、講演会などをしても参加しないと思う。ある程度</w:t>
            </w:r>
            <w:r w:rsidR="00260724">
              <w:rPr>
                <w:rFonts w:ascii="ＭＳ 明朝" w:eastAsia="ＭＳ 明朝" w:hAnsi="ＭＳ 明朝" w:hint="eastAsia"/>
                <w:spacing w:val="17"/>
              </w:rPr>
              <w:t>、</w:t>
            </w:r>
            <w:r>
              <w:rPr>
                <w:rFonts w:ascii="ＭＳ 明朝" w:eastAsia="ＭＳ 明朝" w:hAnsi="ＭＳ 明朝" w:hint="eastAsia"/>
                <w:spacing w:val="17"/>
              </w:rPr>
              <w:t>国や地域で文化を作っていかないと普及していかないと思う。</w:t>
            </w:r>
          </w:p>
          <w:p w14:paraId="2B23A994" w14:textId="5930C8AB" w:rsidR="00247EAF" w:rsidRDefault="00247EAF" w:rsidP="007632A7">
            <w:pPr>
              <w:rPr>
                <w:rFonts w:ascii="ＭＳ 明朝" w:eastAsia="ＭＳ 明朝" w:hAnsi="ＭＳ 明朝"/>
                <w:spacing w:val="17"/>
              </w:rPr>
            </w:pPr>
            <w:r>
              <w:rPr>
                <w:rFonts w:ascii="ＭＳ 明朝" w:eastAsia="ＭＳ 明朝" w:hAnsi="ＭＳ 明朝" w:hint="eastAsia"/>
                <w:spacing w:val="17"/>
              </w:rPr>
              <w:t xml:space="preserve">　また、地域連携室でなぜこんなに配布できているのかと考えると、地域連携室が関わるのは何かしら病気になった時点のため、意識されている。逆に緩和ケア病棟では、身体の状態がよくなく、死が迫りすぎているため、遅すぎると思う。そのため、タイミングとして一番いいのが、病気を意識したときだと思う。</w:t>
            </w:r>
          </w:p>
          <w:p w14:paraId="6E83F645" w14:textId="64442711" w:rsidR="00DB790E" w:rsidRDefault="00247EAF">
            <w:pPr>
              <w:rPr>
                <w:rFonts w:ascii="ＭＳ 明朝" w:eastAsia="ＭＳ 明朝" w:hAnsi="ＭＳ 明朝"/>
                <w:spacing w:val="17"/>
              </w:rPr>
            </w:pPr>
            <w:r>
              <w:rPr>
                <w:rFonts w:ascii="ＭＳ 明朝" w:eastAsia="ＭＳ 明朝" w:hAnsi="ＭＳ 明朝" w:hint="eastAsia"/>
                <w:spacing w:val="17"/>
              </w:rPr>
              <w:t xml:space="preserve">　エンディングノートの進め方で、メリットを説明することもポイントだと思う。もちろん本人のためのノートが一番ではあるが、家族のためにもなることを伝えている。緩和ケアに来る人の中では、家族に迷惑をかけたくないとすごく言われる。本人が何</w:t>
            </w:r>
            <w:r>
              <w:rPr>
                <w:rFonts w:ascii="ＭＳ 明朝" w:eastAsia="ＭＳ 明朝" w:hAnsi="ＭＳ 明朝" w:hint="eastAsia"/>
                <w:spacing w:val="17"/>
              </w:rPr>
              <w:lastRenderedPageBreak/>
              <w:t>も決め</w:t>
            </w:r>
            <w:r w:rsidR="00DB790E">
              <w:rPr>
                <w:rFonts w:ascii="ＭＳ 明朝" w:eastAsia="ＭＳ 明朝" w:hAnsi="ＭＳ 明朝" w:hint="eastAsia"/>
                <w:spacing w:val="17"/>
              </w:rPr>
              <w:t>ていないと</w:t>
            </w:r>
            <w:r>
              <w:rPr>
                <w:rFonts w:ascii="ＭＳ 明朝" w:eastAsia="ＭＳ 明朝" w:hAnsi="ＭＳ 明朝" w:hint="eastAsia"/>
                <w:spacing w:val="17"/>
              </w:rPr>
              <w:t>、家族が決めないといけない。その時はやはり家族の心理的負担は大きい。</w:t>
            </w:r>
            <w:r w:rsidR="00DB790E">
              <w:rPr>
                <w:rFonts w:ascii="ＭＳ 明朝" w:eastAsia="ＭＳ 明朝" w:hAnsi="ＭＳ 明朝" w:hint="eastAsia"/>
                <w:spacing w:val="17"/>
              </w:rPr>
              <w:t>「</w:t>
            </w:r>
            <w:r w:rsidR="00620F81">
              <w:rPr>
                <w:rFonts w:ascii="ＭＳ 明朝" w:eastAsia="ＭＳ 明朝" w:hAnsi="ＭＳ 明朝" w:hint="eastAsia"/>
                <w:spacing w:val="17"/>
              </w:rPr>
              <w:t>『</w:t>
            </w:r>
            <w:r w:rsidR="00DB790E">
              <w:rPr>
                <w:rFonts w:ascii="ＭＳ 明朝" w:eastAsia="ＭＳ 明朝" w:hAnsi="ＭＳ 明朝" w:hint="eastAsia"/>
                <w:spacing w:val="17"/>
              </w:rPr>
              <w:t>私があの時に治療をやめる</w:t>
            </w:r>
            <w:r w:rsidR="00620F81">
              <w:rPr>
                <w:rFonts w:ascii="ＭＳ 明朝" w:eastAsia="ＭＳ 明朝" w:hAnsi="ＭＳ 明朝" w:hint="eastAsia"/>
                <w:spacing w:val="17"/>
              </w:rPr>
              <w:t>』</w:t>
            </w:r>
            <w:r w:rsidR="00DB790E">
              <w:rPr>
                <w:rFonts w:ascii="ＭＳ 明朝" w:eastAsia="ＭＳ 明朝" w:hAnsi="ＭＳ 明朝" w:hint="eastAsia"/>
                <w:spacing w:val="17"/>
              </w:rPr>
              <w:t>と言ったから死期が</w:t>
            </w:r>
            <w:r w:rsidR="00CC7BC6">
              <w:rPr>
                <w:rFonts w:ascii="ＭＳ 明朝" w:eastAsia="ＭＳ 明朝" w:hAnsi="ＭＳ 明朝" w:hint="eastAsia"/>
                <w:spacing w:val="17"/>
              </w:rPr>
              <w:t>早まった</w:t>
            </w:r>
            <w:r w:rsidR="00DB790E">
              <w:rPr>
                <w:rFonts w:ascii="ＭＳ 明朝" w:eastAsia="ＭＳ 明朝" w:hAnsi="ＭＳ 明朝" w:hint="eastAsia"/>
                <w:spacing w:val="17"/>
              </w:rPr>
              <w:t>のではないかと後から悩まれるケースもある。本人がはっきり意思表示していれば、本人も自分の希望を叶えられ、また家族の負担も軽くなる。</w:t>
            </w:r>
          </w:p>
        </w:tc>
      </w:tr>
      <w:tr w:rsidR="0039074D" w14:paraId="7041ECB6" w14:textId="77777777" w:rsidTr="00260724">
        <w:tc>
          <w:tcPr>
            <w:tcW w:w="1928" w:type="dxa"/>
            <w:vAlign w:val="center"/>
          </w:tcPr>
          <w:p w14:paraId="15A9EDAA" w14:textId="5B6AD91B" w:rsidR="0039074D" w:rsidRDefault="00DB790E" w:rsidP="004452C9">
            <w:pPr>
              <w:jc w:val="center"/>
              <w:rPr>
                <w:rFonts w:ascii="ＭＳ 明朝" w:eastAsia="ＭＳ 明朝" w:hAnsi="ＭＳ 明朝"/>
                <w:spacing w:val="17"/>
              </w:rPr>
            </w:pPr>
            <w:r>
              <w:rPr>
                <w:rFonts w:ascii="ＭＳ 明朝" w:eastAsia="ＭＳ 明朝" w:hAnsi="ＭＳ 明朝" w:hint="eastAsia"/>
                <w:spacing w:val="17"/>
              </w:rPr>
              <w:lastRenderedPageBreak/>
              <w:t>小西会長</w:t>
            </w:r>
          </w:p>
        </w:tc>
        <w:tc>
          <w:tcPr>
            <w:tcW w:w="7824" w:type="dxa"/>
          </w:tcPr>
          <w:p w14:paraId="330F627C" w14:textId="4271BDF8" w:rsidR="00DB790E" w:rsidRDefault="00DB790E">
            <w:pPr>
              <w:rPr>
                <w:rFonts w:ascii="ＭＳ 明朝" w:eastAsia="ＭＳ 明朝" w:hAnsi="ＭＳ 明朝"/>
                <w:spacing w:val="17"/>
              </w:rPr>
            </w:pPr>
            <w:r>
              <w:rPr>
                <w:rFonts w:ascii="ＭＳ 明朝" w:eastAsia="ＭＳ 明朝" w:hAnsi="ＭＳ 明朝" w:hint="eastAsia"/>
                <w:spacing w:val="17"/>
              </w:rPr>
              <w:t xml:space="preserve">　調査結果の中で、在宅療養・看取りを推進するために必要なサービスについてだが、往診に取り組む医師が増えることとあるが、何か医師会として取組はあるか。</w:t>
            </w:r>
          </w:p>
        </w:tc>
      </w:tr>
      <w:tr w:rsidR="00DB790E" w14:paraId="508962E0" w14:textId="77777777" w:rsidTr="00260724">
        <w:tc>
          <w:tcPr>
            <w:tcW w:w="1928" w:type="dxa"/>
            <w:vAlign w:val="center"/>
          </w:tcPr>
          <w:p w14:paraId="10B26072" w14:textId="191DFA39" w:rsidR="00DB790E" w:rsidRDefault="00DB790E" w:rsidP="004452C9">
            <w:pPr>
              <w:jc w:val="center"/>
              <w:rPr>
                <w:rFonts w:ascii="ＭＳ 明朝" w:eastAsia="ＭＳ 明朝" w:hAnsi="ＭＳ 明朝"/>
                <w:spacing w:val="17"/>
              </w:rPr>
            </w:pPr>
            <w:r>
              <w:rPr>
                <w:rFonts w:ascii="ＭＳ 明朝" w:eastAsia="ＭＳ 明朝" w:hAnsi="ＭＳ 明朝" w:hint="eastAsia"/>
                <w:spacing w:val="17"/>
              </w:rPr>
              <w:t>松川委員</w:t>
            </w:r>
          </w:p>
        </w:tc>
        <w:tc>
          <w:tcPr>
            <w:tcW w:w="7824" w:type="dxa"/>
          </w:tcPr>
          <w:p w14:paraId="0392F7FE" w14:textId="64CC89B2" w:rsidR="00DB790E" w:rsidRDefault="00DB790E" w:rsidP="007632A7">
            <w:pPr>
              <w:rPr>
                <w:rFonts w:ascii="ＭＳ 明朝" w:eastAsia="ＭＳ 明朝" w:hAnsi="ＭＳ 明朝"/>
                <w:spacing w:val="17"/>
              </w:rPr>
            </w:pPr>
            <w:r>
              <w:rPr>
                <w:rFonts w:ascii="ＭＳ 明朝" w:eastAsia="ＭＳ 明朝" w:hAnsi="ＭＳ 明朝" w:hint="eastAsia"/>
                <w:spacing w:val="17"/>
              </w:rPr>
              <w:t xml:space="preserve">　守山野洲医師会で特別に増やす試みはないが、日本医師会としては、15年程前から、</w:t>
            </w:r>
            <w:r w:rsidR="006C288E">
              <w:rPr>
                <w:rFonts w:ascii="ＭＳ 明朝" w:eastAsia="ＭＳ 明朝" w:hAnsi="ＭＳ 明朝" w:hint="eastAsia"/>
                <w:spacing w:val="17"/>
              </w:rPr>
              <w:t>「在宅医療、</w:t>
            </w:r>
            <w:r>
              <w:rPr>
                <w:rFonts w:ascii="ＭＳ 明朝" w:eastAsia="ＭＳ 明朝" w:hAnsi="ＭＳ 明朝" w:hint="eastAsia"/>
                <w:spacing w:val="17"/>
              </w:rPr>
              <w:t>午後から地域</w:t>
            </w:r>
            <w:r w:rsidR="006C288E">
              <w:rPr>
                <w:rFonts w:ascii="ＭＳ 明朝" w:eastAsia="ＭＳ 明朝" w:hAnsi="ＭＳ 明朝" w:hint="eastAsia"/>
                <w:spacing w:val="17"/>
              </w:rPr>
              <w:t>」</w:t>
            </w:r>
            <w:r>
              <w:rPr>
                <w:rFonts w:ascii="ＭＳ 明朝" w:eastAsia="ＭＳ 明朝" w:hAnsi="ＭＳ 明朝" w:hint="eastAsia"/>
                <w:spacing w:val="17"/>
              </w:rPr>
              <w:t>へというスローガンで在宅医療に取り組むように、研修などが行われている。</w:t>
            </w:r>
          </w:p>
          <w:p w14:paraId="262ABC60" w14:textId="1138A43E" w:rsidR="00DB790E" w:rsidRDefault="00DB790E" w:rsidP="007632A7">
            <w:pPr>
              <w:rPr>
                <w:rFonts w:ascii="ＭＳ 明朝" w:eastAsia="ＭＳ 明朝" w:hAnsi="ＭＳ 明朝"/>
                <w:spacing w:val="17"/>
              </w:rPr>
            </w:pPr>
            <w:r>
              <w:rPr>
                <w:rFonts w:ascii="ＭＳ 明朝" w:eastAsia="ＭＳ 明朝" w:hAnsi="ＭＳ 明朝" w:hint="eastAsia"/>
                <w:spacing w:val="17"/>
              </w:rPr>
              <w:t xml:space="preserve">　守山は新規開業する医師が多く、恵まれている状況であるが、内科で新規開業される医師では専門性を活かしていきたいという思いが強いこともあり、在宅医療には</w:t>
            </w:r>
            <w:r w:rsidR="00260724">
              <w:rPr>
                <w:rFonts w:ascii="ＭＳ 明朝" w:eastAsia="ＭＳ 明朝" w:hAnsi="ＭＳ 明朝" w:hint="eastAsia"/>
                <w:spacing w:val="17"/>
              </w:rPr>
              <w:t>積極的ではない</w:t>
            </w:r>
            <w:r>
              <w:rPr>
                <w:rFonts w:ascii="ＭＳ 明朝" w:eastAsia="ＭＳ 明朝" w:hAnsi="ＭＳ 明朝" w:hint="eastAsia"/>
                <w:spacing w:val="17"/>
              </w:rPr>
              <w:t>。また、</w:t>
            </w:r>
            <w:r w:rsidR="00260724">
              <w:rPr>
                <w:rFonts w:ascii="ＭＳ 明朝" w:eastAsia="ＭＳ 明朝" w:hAnsi="ＭＳ 明朝" w:hint="eastAsia"/>
                <w:spacing w:val="17"/>
              </w:rPr>
              <w:t>市内には、</w:t>
            </w:r>
            <w:r>
              <w:rPr>
                <w:rFonts w:ascii="ＭＳ 明朝" w:eastAsia="ＭＳ 明朝" w:hAnsi="ＭＳ 明朝" w:hint="eastAsia"/>
                <w:spacing w:val="17"/>
              </w:rPr>
              <w:t>在宅診療専門の診療所が２か所あるが、その影響なのか、看取りを長くしてもらっている診療所の先生に聞くと、近年看取りや往診依頼の数が少し減ってきているような話も聞いている。</w:t>
            </w:r>
          </w:p>
        </w:tc>
      </w:tr>
      <w:tr w:rsidR="00DB790E" w14:paraId="7EBDEEAB" w14:textId="77777777" w:rsidTr="00260724">
        <w:tc>
          <w:tcPr>
            <w:tcW w:w="1928" w:type="dxa"/>
            <w:vAlign w:val="center"/>
          </w:tcPr>
          <w:p w14:paraId="1CF6A8C8" w14:textId="023B85B6" w:rsidR="00DB790E" w:rsidRPr="00DB790E" w:rsidRDefault="00DB790E" w:rsidP="004452C9">
            <w:pPr>
              <w:jc w:val="center"/>
              <w:rPr>
                <w:rFonts w:ascii="ＭＳ 明朝" w:eastAsia="ＭＳ 明朝" w:hAnsi="ＭＳ 明朝"/>
                <w:spacing w:val="17"/>
              </w:rPr>
            </w:pPr>
            <w:r>
              <w:rPr>
                <w:rFonts w:ascii="ＭＳ 明朝" w:eastAsia="ＭＳ 明朝" w:hAnsi="ＭＳ 明朝" w:hint="eastAsia"/>
                <w:spacing w:val="17"/>
              </w:rPr>
              <w:t>小西会長</w:t>
            </w:r>
          </w:p>
        </w:tc>
        <w:tc>
          <w:tcPr>
            <w:tcW w:w="7824" w:type="dxa"/>
          </w:tcPr>
          <w:p w14:paraId="3DB5B3C2" w14:textId="0053A0EA" w:rsidR="00DB790E" w:rsidRDefault="00DB790E" w:rsidP="007632A7">
            <w:pPr>
              <w:rPr>
                <w:rFonts w:ascii="ＭＳ 明朝" w:eastAsia="ＭＳ 明朝" w:hAnsi="ＭＳ 明朝"/>
                <w:spacing w:val="17"/>
              </w:rPr>
            </w:pPr>
            <w:r>
              <w:rPr>
                <w:rFonts w:ascii="ＭＳ 明朝" w:eastAsia="ＭＳ 明朝" w:hAnsi="ＭＳ 明朝" w:hint="eastAsia"/>
                <w:spacing w:val="17"/>
              </w:rPr>
              <w:t xml:space="preserve">　例えば、病院から退院するときに、地元の医者に最期まで看てほしいという要望があり、なおかつ、医師が見つからない場合には、どういった方法で見つけていくのか。</w:t>
            </w:r>
          </w:p>
        </w:tc>
      </w:tr>
      <w:tr w:rsidR="00DB790E" w14:paraId="1B353E8A" w14:textId="77777777" w:rsidTr="00260724">
        <w:tc>
          <w:tcPr>
            <w:tcW w:w="1928" w:type="dxa"/>
            <w:vAlign w:val="center"/>
          </w:tcPr>
          <w:p w14:paraId="4141D79C" w14:textId="290B0357" w:rsidR="00DB790E" w:rsidRDefault="00DB790E" w:rsidP="004452C9">
            <w:pPr>
              <w:jc w:val="center"/>
              <w:rPr>
                <w:rFonts w:ascii="ＭＳ 明朝" w:eastAsia="ＭＳ 明朝" w:hAnsi="ＭＳ 明朝"/>
                <w:spacing w:val="17"/>
              </w:rPr>
            </w:pPr>
            <w:r>
              <w:rPr>
                <w:rFonts w:ascii="ＭＳ 明朝" w:eastAsia="ＭＳ 明朝" w:hAnsi="ＭＳ 明朝" w:hint="eastAsia"/>
                <w:spacing w:val="17"/>
              </w:rPr>
              <w:t>木村委員</w:t>
            </w:r>
          </w:p>
        </w:tc>
        <w:tc>
          <w:tcPr>
            <w:tcW w:w="7824" w:type="dxa"/>
          </w:tcPr>
          <w:p w14:paraId="15F9621A" w14:textId="06256DB9" w:rsidR="00DB790E" w:rsidRDefault="00DB790E" w:rsidP="007632A7">
            <w:pPr>
              <w:rPr>
                <w:rFonts w:ascii="ＭＳ 明朝" w:eastAsia="ＭＳ 明朝" w:hAnsi="ＭＳ 明朝"/>
                <w:spacing w:val="17"/>
              </w:rPr>
            </w:pPr>
            <w:r>
              <w:rPr>
                <w:rFonts w:ascii="ＭＳ 明朝" w:eastAsia="ＭＳ 明朝" w:hAnsi="ＭＳ 明朝" w:hint="eastAsia"/>
                <w:spacing w:val="17"/>
              </w:rPr>
              <w:t xml:space="preserve">　まず訪問看護ステーションに相談し、24時間訪問往診対応している医師を優先的に紹介してもらうことが多い</w:t>
            </w:r>
            <w:r w:rsidR="003D738D">
              <w:rPr>
                <w:rFonts w:ascii="ＭＳ 明朝" w:eastAsia="ＭＳ 明朝" w:hAnsi="ＭＳ 明朝" w:hint="eastAsia"/>
                <w:spacing w:val="17"/>
              </w:rPr>
              <w:t>ように思う。</w:t>
            </w:r>
          </w:p>
        </w:tc>
      </w:tr>
      <w:tr w:rsidR="00DB790E" w14:paraId="7D53EC22" w14:textId="77777777" w:rsidTr="00260724">
        <w:tc>
          <w:tcPr>
            <w:tcW w:w="1928" w:type="dxa"/>
            <w:vAlign w:val="center"/>
          </w:tcPr>
          <w:p w14:paraId="75B829A3" w14:textId="6B5BFECE" w:rsidR="00DB790E" w:rsidRDefault="003D738D" w:rsidP="004452C9">
            <w:pPr>
              <w:jc w:val="center"/>
              <w:rPr>
                <w:rFonts w:ascii="ＭＳ 明朝" w:eastAsia="ＭＳ 明朝" w:hAnsi="ＭＳ 明朝"/>
                <w:spacing w:val="17"/>
              </w:rPr>
            </w:pPr>
            <w:r>
              <w:rPr>
                <w:rFonts w:ascii="ＭＳ 明朝" w:eastAsia="ＭＳ 明朝" w:hAnsi="ＭＳ 明朝" w:hint="eastAsia"/>
                <w:spacing w:val="17"/>
              </w:rPr>
              <w:t>小西会長</w:t>
            </w:r>
          </w:p>
        </w:tc>
        <w:tc>
          <w:tcPr>
            <w:tcW w:w="7824" w:type="dxa"/>
          </w:tcPr>
          <w:p w14:paraId="35223B91" w14:textId="101353EB" w:rsidR="00DB790E" w:rsidRDefault="003D738D" w:rsidP="007632A7">
            <w:pPr>
              <w:rPr>
                <w:rFonts w:ascii="ＭＳ 明朝" w:eastAsia="ＭＳ 明朝" w:hAnsi="ＭＳ 明朝"/>
                <w:spacing w:val="17"/>
              </w:rPr>
            </w:pPr>
            <w:r>
              <w:rPr>
                <w:rFonts w:ascii="ＭＳ 明朝" w:eastAsia="ＭＳ 明朝" w:hAnsi="ＭＳ 明朝" w:hint="eastAsia"/>
                <w:spacing w:val="17"/>
              </w:rPr>
              <w:t xml:space="preserve">　市の方で何か対策をされているか。例えば、医師が見つからない患者がいれば医師会に相談するなど。</w:t>
            </w:r>
          </w:p>
        </w:tc>
      </w:tr>
      <w:tr w:rsidR="003D738D" w14:paraId="48673BE1" w14:textId="77777777" w:rsidTr="00260724">
        <w:trPr>
          <w:trHeight w:val="2050"/>
        </w:trPr>
        <w:tc>
          <w:tcPr>
            <w:tcW w:w="1928" w:type="dxa"/>
            <w:vAlign w:val="center"/>
          </w:tcPr>
          <w:p w14:paraId="1B3A5586" w14:textId="77777777" w:rsidR="004452C9" w:rsidRDefault="003D738D" w:rsidP="004452C9">
            <w:pPr>
              <w:jc w:val="center"/>
              <w:rPr>
                <w:rFonts w:ascii="ＭＳ 明朝" w:eastAsia="ＭＳ 明朝" w:hAnsi="ＭＳ 明朝"/>
                <w:spacing w:val="17"/>
              </w:rPr>
            </w:pPr>
            <w:r>
              <w:rPr>
                <w:rFonts w:ascii="ＭＳ 明朝" w:eastAsia="ＭＳ 明朝" w:hAnsi="ＭＳ 明朝" w:hint="eastAsia"/>
                <w:spacing w:val="17"/>
              </w:rPr>
              <w:t>事務局</w:t>
            </w:r>
          </w:p>
          <w:p w14:paraId="7C606DA7" w14:textId="5B81BCF1" w:rsidR="003D738D" w:rsidRDefault="003D738D" w:rsidP="004452C9">
            <w:pPr>
              <w:jc w:val="center"/>
              <w:rPr>
                <w:rFonts w:ascii="ＭＳ 明朝" w:eastAsia="ＭＳ 明朝" w:hAnsi="ＭＳ 明朝"/>
                <w:spacing w:val="17"/>
              </w:rPr>
            </w:pPr>
            <w:r>
              <w:rPr>
                <w:rFonts w:ascii="ＭＳ 明朝" w:eastAsia="ＭＳ 明朝" w:hAnsi="ＭＳ 明朝" w:hint="eastAsia"/>
                <w:spacing w:val="17"/>
              </w:rPr>
              <w:t>（寺西）</w:t>
            </w:r>
          </w:p>
        </w:tc>
        <w:tc>
          <w:tcPr>
            <w:tcW w:w="7824" w:type="dxa"/>
          </w:tcPr>
          <w:p w14:paraId="721CE720" w14:textId="77777777" w:rsidR="003D738D" w:rsidRDefault="003D738D" w:rsidP="007632A7">
            <w:pPr>
              <w:rPr>
                <w:rFonts w:ascii="ＭＳ 明朝" w:eastAsia="ＭＳ 明朝" w:hAnsi="ＭＳ 明朝"/>
                <w:spacing w:val="17"/>
              </w:rPr>
            </w:pPr>
            <w:r>
              <w:rPr>
                <w:rFonts w:ascii="ＭＳ 明朝" w:eastAsia="ＭＳ 明朝" w:hAnsi="ＭＳ 明朝" w:hint="eastAsia"/>
                <w:spacing w:val="17"/>
              </w:rPr>
              <w:t xml:space="preserve">　当センターでは、在宅医が決まらないといった相談を現時点で受けていない。病院の地域連携室から在宅医が決まり、ケアマネジャーの調整をお願いしたいという流れでの相談が多い。</w:t>
            </w:r>
          </w:p>
          <w:p w14:paraId="1AAD27EF" w14:textId="77777777" w:rsidR="003D738D" w:rsidRDefault="003D738D" w:rsidP="007632A7">
            <w:pPr>
              <w:rPr>
                <w:rFonts w:ascii="ＭＳ 明朝" w:eastAsia="ＭＳ 明朝" w:hAnsi="ＭＳ 明朝"/>
                <w:spacing w:val="17"/>
              </w:rPr>
            </w:pPr>
            <w:r>
              <w:rPr>
                <w:rFonts w:ascii="ＭＳ 明朝" w:eastAsia="ＭＳ 明朝" w:hAnsi="ＭＳ 明朝" w:hint="eastAsia"/>
                <w:spacing w:val="17"/>
              </w:rPr>
              <w:t xml:space="preserve">　もし、在宅医が決まらないという課題が多く出てくるようであれば、仕組みづくりが必要だと考えている。</w:t>
            </w:r>
          </w:p>
          <w:p w14:paraId="1A5BA21F" w14:textId="27B3D358" w:rsidR="003D738D" w:rsidRDefault="003D738D" w:rsidP="007632A7">
            <w:pPr>
              <w:rPr>
                <w:rFonts w:ascii="ＭＳ 明朝" w:eastAsia="ＭＳ 明朝" w:hAnsi="ＭＳ 明朝"/>
                <w:spacing w:val="17"/>
              </w:rPr>
            </w:pPr>
            <w:r>
              <w:rPr>
                <w:rFonts w:ascii="ＭＳ 明朝" w:eastAsia="ＭＳ 明朝" w:hAnsi="ＭＳ 明朝" w:hint="eastAsia"/>
                <w:spacing w:val="17"/>
              </w:rPr>
              <w:t xml:space="preserve">　今のところ決まらないことはないのではないか。</w:t>
            </w:r>
          </w:p>
        </w:tc>
      </w:tr>
      <w:tr w:rsidR="003D738D" w14:paraId="755EE580" w14:textId="77777777" w:rsidTr="00260724">
        <w:tc>
          <w:tcPr>
            <w:tcW w:w="1928" w:type="dxa"/>
            <w:vAlign w:val="center"/>
          </w:tcPr>
          <w:p w14:paraId="60F2ED7D" w14:textId="693BF6C1" w:rsidR="003D738D" w:rsidRDefault="003D738D" w:rsidP="004452C9">
            <w:pPr>
              <w:jc w:val="center"/>
              <w:rPr>
                <w:rFonts w:ascii="ＭＳ 明朝" w:eastAsia="ＭＳ 明朝" w:hAnsi="ＭＳ 明朝"/>
                <w:spacing w:val="17"/>
              </w:rPr>
            </w:pPr>
            <w:r>
              <w:rPr>
                <w:rFonts w:ascii="ＭＳ 明朝" w:eastAsia="ＭＳ 明朝" w:hAnsi="ＭＳ 明朝" w:hint="eastAsia"/>
                <w:spacing w:val="17"/>
              </w:rPr>
              <w:t>木村委員</w:t>
            </w:r>
          </w:p>
        </w:tc>
        <w:tc>
          <w:tcPr>
            <w:tcW w:w="7824" w:type="dxa"/>
          </w:tcPr>
          <w:p w14:paraId="628DCF84" w14:textId="3EC7F4D3" w:rsidR="003D738D" w:rsidRDefault="003D738D" w:rsidP="007632A7">
            <w:pPr>
              <w:rPr>
                <w:rFonts w:ascii="ＭＳ 明朝" w:eastAsia="ＭＳ 明朝" w:hAnsi="ＭＳ 明朝"/>
                <w:spacing w:val="17"/>
              </w:rPr>
            </w:pPr>
            <w:r>
              <w:rPr>
                <w:rFonts w:ascii="ＭＳ 明朝" w:eastAsia="ＭＳ 明朝" w:hAnsi="ＭＳ 明朝" w:hint="eastAsia"/>
                <w:spacing w:val="17"/>
              </w:rPr>
              <w:t xml:space="preserve">　決まらずに退院するというケースは今のところはない。</w:t>
            </w:r>
          </w:p>
        </w:tc>
      </w:tr>
      <w:tr w:rsidR="003D738D" w14:paraId="6BC6A15A" w14:textId="77777777" w:rsidTr="00260724">
        <w:tc>
          <w:tcPr>
            <w:tcW w:w="1928" w:type="dxa"/>
            <w:vAlign w:val="center"/>
          </w:tcPr>
          <w:p w14:paraId="7E13B8A6" w14:textId="427AB1A7" w:rsidR="003D738D" w:rsidRDefault="003D738D" w:rsidP="004452C9">
            <w:pPr>
              <w:jc w:val="center"/>
              <w:rPr>
                <w:rFonts w:ascii="ＭＳ 明朝" w:eastAsia="ＭＳ 明朝" w:hAnsi="ＭＳ 明朝"/>
                <w:spacing w:val="17"/>
              </w:rPr>
            </w:pPr>
            <w:r>
              <w:rPr>
                <w:rFonts w:ascii="ＭＳ 明朝" w:eastAsia="ＭＳ 明朝" w:hAnsi="ＭＳ 明朝" w:hint="eastAsia"/>
                <w:spacing w:val="17"/>
              </w:rPr>
              <w:t>小西会長</w:t>
            </w:r>
          </w:p>
        </w:tc>
        <w:tc>
          <w:tcPr>
            <w:tcW w:w="7824" w:type="dxa"/>
          </w:tcPr>
          <w:p w14:paraId="559FBA9B" w14:textId="3EB17B3B" w:rsidR="003D738D" w:rsidRPr="003D738D" w:rsidRDefault="003D738D" w:rsidP="007632A7">
            <w:pPr>
              <w:rPr>
                <w:rFonts w:ascii="ＭＳ 明朝" w:eastAsia="ＭＳ 明朝" w:hAnsi="ＭＳ 明朝"/>
                <w:spacing w:val="17"/>
              </w:rPr>
            </w:pPr>
            <w:r>
              <w:rPr>
                <w:rFonts w:ascii="ＭＳ 明朝" w:eastAsia="ＭＳ 明朝" w:hAnsi="ＭＳ 明朝" w:hint="eastAsia"/>
                <w:spacing w:val="17"/>
              </w:rPr>
              <w:t xml:space="preserve">　もし、困っていないのであれば、在宅医が増えることを望むといった結果は出ないと思う。</w:t>
            </w:r>
          </w:p>
        </w:tc>
      </w:tr>
      <w:tr w:rsidR="003D738D" w:rsidRPr="003D738D" w14:paraId="07239495" w14:textId="77777777" w:rsidTr="00260724">
        <w:tc>
          <w:tcPr>
            <w:tcW w:w="1928" w:type="dxa"/>
            <w:vAlign w:val="center"/>
          </w:tcPr>
          <w:p w14:paraId="091FDD1C" w14:textId="5E0A4295" w:rsidR="003D738D" w:rsidRDefault="003D738D" w:rsidP="004452C9">
            <w:pPr>
              <w:jc w:val="center"/>
              <w:rPr>
                <w:rFonts w:ascii="ＭＳ 明朝" w:eastAsia="ＭＳ 明朝" w:hAnsi="ＭＳ 明朝"/>
                <w:spacing w:val="17"/>
              </w:rPr>
            </w:pPr>
            <w:r>
              <w:rPr>
                <w:rFonts w:ascii="ＭＳ 明朝" w:eastAsia="ＭＳ 明朝" w:hAnsi="ＭＳ 明朝" w:hint="eastAsia"/>
                <w:spacing w:val="17"/>
              </w:rPr>
              <w:t>角野委員</w:t>
            </w:r>
          </w:p>
        </w:tc>
        <w:tc>
          <w:tcPr>
            <w:tcW w:w="7824" w:type="dxa"/>
          </w:tcPr>
          <w:p w14:paraId="54BAE528" w14:textId="4C46AF5E" w:rsidR="003D738D" w:rsidRDefault="003D738D" w:rsidP="007632A7">
            <w:pPr>
              <w:rPr>
                <w:rFonts w:ascii="ＭＳ 明朝" w:eastAsia="ＭＳ 明朝" w:hAnsi="ＭＳ 明朝"/>
                <w:spacing w:val="17"/>
              </w:rPr>
            </w:pPr>
            <w:r>
              <w:rPr>
                <w:rFonts w:ascii="ＭＳ 明朝" w:eastAsia="ＭＳ 明朝" w:hAnsi="ＭＳ 明朝" w:hint="eastAsia"/>
                <w:spacing w:val="17"/>
              </w:rPr>
              <w:t xml:space="preserve">　今年の４月に在宅医療・介護連携推進事業の手引き</w:t>
            </w:r>
            <w:r w:rsidR="006C288E">
              <w:rPr>
                <w:rFonts w:ascii="ＭＳ 明朝" w:eastAsia="ＭＳ 明朝" w:hAnsi="ＭＳ 明朝" w:hint="eastAsia"/>
                <w:spacing w:val="17"/>
              </w:rPr>
              <w:t>が</w:t>
            </w:r>
            <w:r>
              <w:rPr>
                <w:rFonts w:ascii="ＭＳ 明朝" w:eastAsia="ＭＳ 明朝" w:hAnsi="ＭＳ 明朝" w:hint="eastAsia"/>
                <w:spacing w:val="17"/>
              </w:rPr>
              <w:t>バージョン４に改定され、在宅医療・介護連携をどう進めていくのかが書かれている。先ほど相談業務というものがあったが、相談内容を評価し、守山市としての課題を見える化し、本協議会で解決策を考えていく必要がある。今の往診医が増える必要があるという課題があるのであれば、どうすれば増えるのか、増やせないのであ</w:t>
            </w:r>
            <w:r>
              <w:rPr>
                <w:rFonts w:ascii="ＭＳ 明朝" w:eastAsia="ＭＳ 明朝" w:hAnsi="ＭＳ 明朝" w:hint="eastAsia"/>
                <w:spacing w:val="17"/>
              </w:rPr>
              <w:lastRenderedPageBreak/>
              <w:t>れば、どう対応していくのか、事務局から提案する必要がある。課題が出てくるのであれば、協議会の部会なども設置しながら、部会で考えたことを本協議会で</w:t>
            </w:r>
            <w:r w:rsidR="00806B78">
              <w:rPr>
                <w:rFonts w:ascii="ＭＳ 明朝" w:eastAsia="ＭＳ 明朝" w:hAnsi="ＭＳ 明朝" w:hint="eastAsia"/>
                <w:spacing w:val="17"/>
              </w:rPr>
              <w:t>議論していくことが必要。全体的な在宅医療・介護連携事業の進め方に関する体系図を作られた方がよいのではないか。</w:t>
            </w:r>
          </w:p>
          <w:p w14:paraId="267239E4" w14:textId="4A9AD25B" w:rsidR="00806B78" w:rsidRPr="00806B78" w:rsidRDefault="00806B78" w:rsidP="007632A7">
            <w:pPr>
              <w:rPr>
                <w:rFonts w:ascii="ＭＳ 明朝" w:eastAsia="ＭＳ 明朝" w:hAnsi="ＭＳ 明朝"/>
                <w:spacing w:val="17"/>
              </w:rPr>
            </w:pPr>
            <w:r>
              <w:rPr>
                <w:rFonts w:ascii="ＭＳ 明朝" w:eastAsia="ＭＳ 明朝" w:hAnsi="ＭＳ 明朝" w:hint="eastAsia"/>
                <w:spacing w:val="17"/>
              </w:rPr>
              <w:t xml:space="preserve">　調査結果からいろいろできていない課題などがあるが、すべてそのようにしないといけないわけではない。守山市のスタイルを協議会の合意の元考えていければよい。</w:t>
            </w:r>
          </w:p>
        </w:tc>
      </w:tr>
      <w:tr w:rsidR="003D738D" w14:paraId="31D6C147" w14:textId="77777777" w:rsidTr="00260724">
        <w:tc>
          <w:tcPr>
            <w:tcW w:w="1928" w:type="dxa"/>
            <w:vAlign w:val="center"/>
          </w:tcPr>
          <w:p w14:paraId="0E4F5FB9" w14:textId="69AB3806" w:rsidR="00CE0049" w:rsidRPr="00944AD6" w:rsidRDefault="00806B78" w:rsidP="00944AD6">
            <w:pPr>
              <w:jc w:val="center"/>
              <w:rPr>
                <w:rFonts w:ascii="ＭＳ 明朝" w:eastAsia="ＭＳ 明朝" w:hAnsi="ＭＳ 明朝"/>
                <w:strike/>
                <w:spacing w:val="17"/>
              </w:rPr>
            </w:pPr>
            <w:r>
              <w:rPr>
                <w:rFonts w:ascii="ＭＳ 明朝" w:eastAsia="ＭＳ 明朝" w:hAnsi="ＭＳ 明朝" w:hint="eastAsia"/>
                <w:spacing w:val="17"/>
              </w:rPr>
              <w:lastRenderedPageBreak/>
              <w:t>花木</w:t>
            </w:r>
            <w:r w:rsidR="00CE0049" w:rsidRPr="00944AD6">
              <w:rPr>
                <w:rFonts w:ascii="ＭＳ 明朝" w:eastAsia="ＭＳ 明朝" w:hAnsi="ＭＳ 明朝" w:hint="eastAsia"/>
                <w:spacing w:val="17"/>
              </w:rPr>
              <w:t>委員</w:t>
            </w:r>
          </w:p>
        </w:tc>
        <w:tc>
          <w:tcPr>
            <w:tcW w:w="7824" w:type="dxa"/>
          </w:tcPr>
          <w:p w14:paraId="1E54E651" w14:textId="77777777" w:rsidR="003D738D" w:rsidRDefault="00806B78" w:rsidP="007632A7">
            <w:pPr>
              <w:rPr>
                <w:rFonts w:ascii="ＭＳ 明朝" w:eastAsia="ＭＳ 明朝" w:hAnsi="ＭＳ 明朝"/>
                <w:spacing w:val="17"/>
              </w:rPr>
            </w:pPr>
            <w:r>
              <w:rPr>
                <w:rFonts w:ascii="ＭＳ 明朝" w:eastAsia="ＭＳ 明朝" w:hAnsi="ＭＳ 明朝" w:hint="eastAsia"/>
                <w:spacing w:val="17"/>
              </w:rPr>
              <w:t xml:space="preserve">　在宅医の専門家が進んでいるように思う。ヴォーリズ記念病院や済生会守山市民病院など、病院から在宅に出ている病院もあるが、滋賀県立総合病院は在宅には出ていない。そのため、在宅医との連携が大切になる。</w:t>
            </w:r>
          </w:p>
          <w:p w14:paraId="2C6AD0BE" w14:textId="77777777" w:rsidR="00806B78" w:rsidRDefault="00806B78" w:rsidP="007632A7">
            <w:pPr>
              <w:rPr>
                <w:rFonts w:ascii="ＭＳ 明朝" w:eastAsia="ＭＳ 明朝" w:hAnsi="ＭＳ 明朝"/>
                <w:spacing w:val="17"/>
              </w:rPr>
            </w:pPr>
            <w:r>
              <w:rPr>
                <w:rFonts w:ascii="ＭＳ 明朝" w:eastAsia="ＭＳ 明朝" w:hAnsi="ＭＳ 明朝" w:hint="eastAsia"/>
                <w:spacing w:val="17"/>
              </w:rPr>
              <w:t xml:space="preserve">　緩和ケアでは医療用麻薬の使用などで専門性が高まってきている。在宅医を選ぶ際に、医療用麻薬の使用ができる医師に集中することもある。がんの場合には、そのような理由で集中しているイメージがある。</w:t>
            </w:r>
          </w:p>
          <w:p w14:paraId="16180078" w14:textId="6D0DAA47" w:rsidR="00806B78" w:rsidRDefault="00806B78" w:rsidP="007632A7">
            <w:pPr>
              <w:rPr>
                <w:rFonts w:ascii="ＭＳ 明朝" w:eastAsia="ＭＳ 明朝" w:hAnsi="ＭＳ 明朝"/>
                <w:spacing w:val="17"/>
              </w:rPr>
            </w:pPr>
            <w:r>
              <w:rPr>
                <w:rFonts w:ascii="ＭＳ 明朝" w:eastAsia="ＭＳ 明朝" w:hAnsi="ＭＳ 明朝" w:hint="eastAsia"/>
                <w:spacing w:val="17"/>
              </w:rPr>
              <w:t xml:space="preserve">　逆に老衰の場合には、麻薬などが必要ないため、どの在宅医が何を専門として看ることができるのか整理する必要がある。</w:t>
            </w:r>
            <w:r w:rsidR="00F17B96">
              <w:rPr>
                <w:rFonts w:ascii="ＭＳ 明朝" w:eastAsia="ＭＳ 明朝" w:hAnsi="ＭＳ 明朝" w:hint="eastAsia"/>
                <w:spacing w:val="17"/>
              </w:rPr>
              <w:t>すでに</w:t>
            </w:r>
            <w:r>
              <w:rPr>
                <w:rFonts w:ascii="ＭＳ 明朝" w:eastAsia="ＭＳ 明朝" w:hAnsi="ＭＳ 明朝" w:hint="eastAsia"/>
                <w:spacing w:val="17"/>
              </w:rPr>
              <w:t>病診連携ハンドブック</w:t>
            </w:r>
            <w:r w:rsidR="00F17B96">
              <w:rPr>
                <w:rFonts w:ascii="ＭＳ 明朝" w:eastAsia="ＭＳ 明朝" w:hAnsi="ＭＳ 明朝" w:hint="eastAsia"/>
                <w:spacing w:val="17"/>
              </w:rPr>
              <w:t>を作っていると思うが、そういったものを活用して、</w:t>
            </w:r>
            <w:r>
              <w:rPr>
                <w:rFonts w:ascii="ＭＳ 明朝" w:eastAsia="ＭＳ 明朝" w:hAnsi="ＭＳ 明朝" w:hint="eastAsia"/>
                <w:spacing w:val="17"/>
              </w:rPr>
              <w:t>患者と医師のマッチングがうまくいけば限られた資源の中でうまく回すことができるのではないか。</w:t>
            </w:r>
          </w:p>
        </w:tc>
      </w:tr>
      <w:tr w:rsidR="003D738D" w:rsidRPr="00125F72" w14:paraId="1C4CABB7" w14:textId="77777777" w:rsidTr="00260724">
        <w:tc>
          <w:tcPr>
            <w:tcW w:w="1928" w:type="dxa"/>
            <w:vAlign w:val="center"/>
          </w:tcPr>
          <w:p w14:paraId="15362F9F" w14:textId="116D217D" w:rsidR="003D738D" w:rsidRDefault="00806B78" w:rsidP="004452C9">
            <w:pPr>
              <w:jc w:val="center"/>
              <w:rPr>
                <w:rFonts w:ascii="ＭＳ 明朝" w:eastAsia="ＭＳ 明朝" w:hAnsi="ＭＳ 明朝"/>
                <w:spacing w:val="17"/>
              </w:rPr>
            </w:pPr>
            <w:r>
              <w:rPr>
                <w:rFonts w:ascii="ＭＳ 明朝" w:eastAsia="ＭＳ 明朝" w:hAnsi="ＭＳ 明朝" w:hint="eastAsia"/>
                <w:spacing w:val="17"/>
              </w:rPr>
              <w:t>木戸脇委員</w:t>
            </w:r>
          </w:p>
        </w:tc>
        <w:tc>
          <w:tcPr>
            <w:tcW w:w="7824" w:type="dxa"/>
          </w:tcPr>
          <w:p w14:paraId="2586A76F" w14:textId="211DE407" w:rsidR="00125F72" w:rsidRDefault="00806B78" w:rsidP="007632A7">
            <w:pPr>
              <w:rPr>
                <w:rFonts w:ascii="ＭＳ 明朝" w:eastAsia="ＭＳ 明朝" w:hAnsi="ＭＳ 明朝"/>
                <w:spacing w:val="17"/>
              </w:rPr>
            </w:pPr>
            <w:r>
              <w:rPr>
                <w:rFonts w:ascii="ＭＳ 明朝" w:eastAsia="ＭＳ 明朝" w:hAnsi="ＭＳ 明朝" w:hint="eastAsia"/>
                <w:spacing w:val="17"/>
              </w:rPr>
              <w:t xml:space="preserve">　</w:t>
            </w:r>
            <w:r w:rsidR="006C288E">
              <w:rPr>
                <w:rFonts w:ascii="ＭＳ 明朝" w:eastAsia="ＭＳ 明朝" w:hAnsi="ＭＳ 明朝" w:hint="eastAsia"/>
                <w:spacing w:val="17"/>
              </w:rPr>
              <w:t>「</w:t>
            </w:r>
            <w:r w:rsidR="00125F72">
              <w:rPr>
                <w:rFonts w:ascii="ＭＳ 明朝" w:eastAsia="ＭＳ 明朝" w:hAnsi="ＭＳ 明朝" w:hint="eastAsia"/>
                <w:spacing w:val="17"/>
              </w:rPr>
              <w:t>自宅で療養してできれば緩和ケア病棟に入院してほしい</w:t>
            </w:r>
            <w:r w:rsidR="006C288E">
              <w:rPr>
                <w:rFonts w:ascii="ＭＳ 明朝" w:eastAsia="ＭＳ 明朝" w:hAnsi="ＭＳ 明朝" w:hint="eastAsia"/>
                <w:spacing w:val="17"/>
              </w:rPr>
              <w:t>」</w:t>
            </w:r>
            <w:r w:rsidR="00125F72">
              <w:rPr>
                <w:rFonts w:ascii="ＭＳ 明朝" w:eastAsia="ＭＳ 明朝" w:hAnsi="ＭＳ 明朝" w:hint="eastAsia"/>
                <w:spacing w:val="17"/>
              </w:rPr>
              <w:t>という回答がある。個人的なことではあるが、昨年患者側</w:t>
            </w:r>
            <w:r w:rsidR="00F17B96">
              <w:rPr>
                <w:rFonts w:ascii="ＭＳ 明朝" w:eastAsia="ＭＳ 明朝" w:hAnsi="ＭＳ 明朝" w:hint="eastAsia"/>
                <w:spacing w:val="17"/>
              </w:rPr>
              <w:t>の家族</w:t>
            </w:r>
            <w:r w:rsidR="00125F72">
              <w:rPr>
                <w:rFonts w:ascii="ＭＳ 明朝" w:eastAsia="ＭＳ 明朝" w:hAnsi="ＭＳ 明朝" w:hint="eastAsia"/>
                <w:spacing w:val="17"/>
              </w:rPr>
              <w:t>になった時期があった。当人は緩和ケア病棟に行きたいということを言い続けていた。現実</w:t>
            </w:r>
            <w:r w:rsidR="006C288E">
              <w:rPr>
                <w:rFonts w:ascii="ＭＳ 明朝" w:eastAsia="ＭＳ 明朝" w:hAnsi="ＭＳ 明朝" w:hint="eastAsia"/>
                <w:spacing w:val="17"/>
              </w:rPr>
              <w:t>に</w:t>
            </w:r>
            <w:r w:rsidR="00125F72">
              <w:rPr>
                <w:rFonts w:ascii="ＭＳ 明朝" w:eastAsia="ＭＳ 明朝" w:hAnsi="ＭＳ 明朝" w:hint="eastAsia"/>
                <w:spacing w:val="17"/>
              </w:rPr>
              <w:t>は、ベッドに空きがないため、入院ができず、一般病棟で緩和ケアと同じような治療を受けながら、最期を病院で看取る形になった。市民の中でも、緩和ケアという言葉が独り歩きしてしまっている印象をその時に感じた。</w:t>
            </w:r>
          </w:p>
          <w:p w14:paraId="5ACD97FD" w14:textId="0B0D5C67" w:rsidR="00125F72" w:rsidRDefault="00125F72" w:rsidP="007632A7">
            <w:pPr>
              <w:rPr>
                <w:rFonts w:ascii="ＭＳ 明朝" w:eastAsia="ＭＳ 明朝" w:hAnsi="ＭＳ 明朝"/>
                <w:spacing w:val="17"/>
              </w:rPr>
            </w:pPr>
            <w:r>
              <w:rPr>
                <w:rFonts w:ascii="ＭＳ 明朝" w:eastAsia="ＭＳ 明朝" w:hAnsi="ＭＳ 明朝" w:hint="eastAsia"/>
                <w:spacing w:val="17"/>
              </w:rPr>
              <w:t xml:space="preserve">　末期がんの患者であれば、疼痛緩和が緩和ケアのイメージとしてあるが、老衰で自然と衰弱して亡くなっていく方に対しても、亡くなる直前に行うケアというイメージが染みついてしまっている。メディア等の影響もあると思うが、「つなぐノート」を書く段階から実は始まっているということを周知していくことが</w:t>
            </w:r>
            <w:r w:rsidR="006C288E">
              <w:rPr>
                <w:rFonts w:ascii="ＭＳ 明朝" w:eastAsia="ＭＳ 明朝" w:hAnsi="ＭＳ 明朝" w:hint="eastAsia"/>
                <w:spacing w:val="17"/>
              </w:rPr>
              <w:t>、</w:t>
            </w:r>
            <w:r>
              <w:rPr>
                <w:rFonts w:ascii="ＭＳ 明朝" w:eastAsia="ＭＳ 明朝" w:hAnsi="ＭＳ 明朝" w:hint="eastAsia"/>
                <w:spacing w:val="17"/>
              </w:rPr>
              <w:t>本人や家族と医療者側（医師・薬剤師など）と認識のずれに</w:t>
            </w:r>
            <w:r w:rsidR="00EE09D4">
              <w:rPr>
                <w:rFonts w:ascii="ＭＳ 明朝" w:eastAsia="ＭＳ 明朝" w:hAnsi="ＭＳ 明朝" w:hint="eastAsia"/>
                <w:spacing w:val="17"/>
              </w:rPr>
              <w:t>繋がらないよう</w:t>
            </w:r>
            <w:r>
              <w:rPr>
                <w:rFonts w:ascii="ＭＳ 明朝" w:eastAsia="ＭＳ 明朝" w:hAnsi="ＭＳ 明朝" w:hint="eastAsia"/>
                <w:spacing w:val="17"/>
              </w:rPr>
              <w:t>に必要ではないか。</w:t>
            </w:r>
          </w:p>
        </w:tc>
      </w:tr>
      <w:tr w:rsidR="00125F72" w:rsidRPr="00125F72" w14:paraId="7A6F412D" w14:textId="77777777" w:rsidTr="00260724">
        <w:tc>
          <w:tcPr>
            <w:tcW w:w="1928" w:type="dxa"/>
            <w:vAlign w:val="center"/>
          </w:tcPr>
          <w:p w14:paraId="3D7C811F" w14:textId="410BCE24" w:rsidR="00125F72" w:rsidRDefault="00125F72" w:rsidP="004452C9">
            <w:pPr>
              <w:jc w:val="center"/>
              <w:rPr>
                <w:rFonts w:ascii="ＭＳ 明朝" w:eastAsia="ＭＳ 明朝" w:hAnsi="ＭＳ 明朝"/>
                <w:spacing w:val="17"/>
              </w:rPr>
            </w:pPr>
            <w:r>
              <w:rPr>
                <w:rFonts w:ascii="ＭＳ 明朝" w:eastAsia="ＭＳ 明朝" w:hAnsi="ＭＳ 明朝" w:hint="eastAsia"/>
                <w:spacing w:val="17"/>
              </w:rPr>
              <w:t>小西会長</w:t>
            </w:r>
          </w:p>
        </w:tc>
        <w:tc>
          <w:tcPr>
            <w:tcW w:w="7824" w:type="dxa"/>
          </w:tcPr>
          <w:p w14:paraId="6C725D39" w14:textId="3A1FBDCC" w:rsidR="001C2047" w:rsidRPr="00EE09D4" w:rsidRDefault="00125F72" w:rsidP="007632A7">
            <w:pPr>
              <w:rPr>
                <w:rFonts w:ascii="ＭＳ 明朝" w:eastAsia="ＭＳ 明朝" w:hAnsi="ＭＳ 明朝"/>
                <w:spacing w:val="17"/>
              </w:rPr>
            </w:pPr>
            <w:r>
              <w:rPr>
                <w:rFonts w:ascii="ＭＳ 明朝" w:eastAsia="ＭＳ 明朝" w:hAnsi="ＭＳ 明朝" w:hint="eastAsia"/>
                <w:spacing w:val="17"/>
              </w:rPr>
              <w:t xml:space="preserve">　</w:t>
            </w:r>
            <w:r w:rsidR="00F17B96">
              <w:rPr>
                <w:rFonts w:ascii="ＭＳ 明朝" w:eastAsia="ＭＳ 明朝" w:hAnsi="ＭＳ 明朝" w:hint="eastAsia"/>
                <w:spacing w:val="17"/>
              </w:rPr>
              <w:t>訪問診療を行う者として、</w:t>
            </w:r>
            <w:r>
              <w:rPr>
                <w:rFonts w:ascii="ＭＳ 明朝" w:eastAsia="ＭＳ 明朝" w:hAnsi="ＭＳ 明朝" w:hint="eastAsia"/>
                <w:spacing w:val="17"/>
              </w:rPr>
              <w:t>緩和ケア病棟で</w:t>
            </w:r>
            <w:r w:rsidR="00EE09D4">
              <w:rPr>
                <w:rFonts w:ascii="ＭＳ 明朝" w:eastAsia="ＭＳ 明朝" w:hAnsi="ＭＳ 明朝" w:hint="eastAsia"/>
                <w:spacing w:val="17"/>
              </w:rPr>
              <w:t>していただいている</w:t>
            </w:r>
            <w:r>
              <w:rPr>
                <w:rFonts w:ascii="ＭＳ 明朝" w:eastAsia="ＭＳ 明朝" w:hAnsi="ＭＳ 明朝" w:hint="eastAsia"/>
                <w:spacing w:val="17"/>
              </w:rPr>
              <w:t>緩和ケア</w:t>
            </w:r>
            <w:r w:rsidR="00EE09D4">
              <w:rPr>
                <w:rFonts w:ascii="ＭＳ 明朝" w:eastAsia="ＭＳ 明朝" w:hAnsi="ＭＳ 明朝" w:hint="eastAsia"/>
                <w:spacing w:val="17"/>
              </w:rPr>
              <w:t>ほどは、自信は</w:t>
            </w:r>
            <w:r>
              <w:rPr>
                <w:rFonts w:ascii="ＭＳ 明朝" w:eastAsia="ＭＳ 明朝" w:hAnsi="ＭＳ 明朝" w:hint="eastAsia"/>
                <w:spacing w:val="17"/>
              </w:rPr>
              <w:t>ない。ただし、花木医師の講演会や緩和ケアに関する相談センターがあり、緩和ケア病棟でないとどうしてもできないというケアはあまりないと思う。専門家でなくても実践できる在宅医がいることを少しでも広く知ってもらいたい。</w:t>
            </w:r>
            <w:r>
              <w:rPr>
                <w:rFonts w:ascii="ＭＳ 明朝" w:eastAsia="ＭＳ 明朝" w:hAnsi="ＭＳ 明朝" w:hint="eastAsia"/>
                <w:spacing w:val="17"/>
              </w:rPr>
              <w:lastRenderedPageBreak/>
              <w:t>また老衰での緩和ケアの話があったが、苦しい思いがあれば緩和ケアの対象になると思う。緩和ケアは、在宅看取りに必要な技術であるため、医師としても患者に最期まで安楽に過ごしてもらえるように知識</w:t>
            </w:r>
            <w:r w:rsidR="001C2047">
              <w:rPr>
                <w:rFonts w:ascii="ＭＳ 明朝" w:eastAsia="ＭＳ 明朝" w:hAnsi="ＭＳ 明朝" w:hint="eastAsia"/>
                <w:spacing w:val="17"/>
              </w:rPr>
              <w:t>は得ているため、安心して在宅医に任せてもらえるとよい。</w:t>
            </w:r>
          </w:p>
        </w:tc>
      </w:tr>
      <w:tr w:rsidR="001C2047" w:rsidRPr="00125F72" w14:paraId="2493BC61" w14:textId="77777777" w:rsidTr="00260724">
        <w:tc>
          <w:tcPr>
            <w:tcW w:w="1928" w:type="dxa"/>
            <w:vAlign w:val="center"/>
          </w:tcPr>
          <w:p w14:paraId="305EF4BA" w14:textId="4A4DED17" w:rsidR="001C2047" w:rsidRDefault="001C2047" w:rsidP="004452C9">
            <w:pPr>
              <w:jc w:val="center"/>
              <w:rPr>
                <w:rFonts w:ascii="ＭＳ 明朝" w:eastAsia="ＭＳ 明朝" w:hAnsi="ＭＳ 明朝"/>
                <w:spacing w:val="17"/>
              </w:rPr>
            </w:pPr>
            <w:r>
              <w:rPr>
                <w:rFonts w:ascii="ＭＳ 明朝" w:eastAsia="ＭＳ 明朝" w:hAnsi="ＭＳ 明朝" w:hint="eastAsia"/>
                <w:spacing w:val="17"/>
              </w:rPr>
              <w:lastRenderedPageBreak/>
              <w:t>花木委員</w:t>
            </w:r>
          </w:p>
        </w:tc>
        <w:tc>
          <w:tcPr>
            <w:tcW w:w="7824" w:type="dxa"/>
          </w:tcPr>
          <w:p w14:paraId="45DF5A30" w14:textId="46986338" w:rsidR="001C2047" w:rsidRDefault="001C2047" w:rsidP="007632A7">
            <w:pPr>
              <w:rPr>
                <w:rFonts w:ascii="ＭＳ 明朝" w:eastAsia="ＭＳ 明朝" w:hAnsi="ＭＳ 明朝"/>
                <w:spacing w:val="17"/>
              </w:rPr>
            </w:pPr>
            <w:r>
              <w:rPr>
                <w:rFonts w:ascii="ＭＳ 明朝" w:eastAsia="ＭＳ 明朝" w:hAnsi="ＭＳ 明朝" w:hint="eastAsia"/>
                <w:spacing w:val="17"/>
              </w:rPr>
              <w:t xml:space="preserve">　緩和ケアに関して情報提供になるが、緩和ケアというとホスピスのイメージが強くあると思う。令和８年４月から緩和ケアが取り扱う疾患が増える。非がんの方向に広がってきており、慢性の呼吸器疾患と腎不全が追加となる。今その準備をしており、</w:t>
            </w:r>
            <w:r w:rsidR="00EE09D4">
              <w:rPr>
                <w:rFonts w:ascii="ＭＳ 明朝" w:eastAsia="ＭＳ 明朝" w:hAnsi="ＭＳ 明朝" w:hint="eastAsia"/>
                <w:spacing w:val="17"/>
              </w:rPr>
              <w:t>緩和ケア専門として、皆さんに教えるようになっていきたい。</w:t>
            </w:r>
          </w:p>
        </w:tc>
      </w:tr>
    </w:tbl>
    <w:p w14:paraId="26F21DA7" w14:textId="77777777" w:rsidR="00605F2C" w:rsidRDefault="00605F2C" w:rsidP="007632A7">
      <w:pPr>
        <w:rPr>
          <w:rFonts w:ascii="ＭＳ 明朝" w:eastAsia="ＭＳ 明朝" w:hAnsi="ＭＳ 明朝"/>
          <w:spacing w:val="17"/>
        </w:rPr>
      </w:pPr>
    </w:p>
    <w:p w14:paraId="74C0BAED" w14:textId="4AC32BFD" w:rsidR="00F51695" w:rsidRPr="005913A9" w:rsidRDefault="00F51695" w:rsidP="007632A7">
      <w:pPr>
        <w:rPr>
          <w:rFonts w:ascii="ＭＳ 明朝" w:eastAsia="ＭＳ 明朝" w:hAnsi="ＭＳ 明朝"/>
          <w:spacing w:val="17"/>
        </w:rPr>
      </w:pPr>
      <w:r w:rsidRPr="005913A9">
        <w:rPr>
          <w:rFonts w:ascii="ＭＳ 明朝" w:eastAsia="ＭＳ 明朝" w:hAnsi="ＭＳ 明朝" w:hint="eastAsia"/>
          <w:spacing w:val="17"/>
        </w:rPr>
        <w:t>３　協議事項</w:t>
      </w:r>
    </w:p>
    <w:p w14:paraId="74B06F21" w14:textId="729CFABD" w:rsidR="00F51695" w:rsidRPr="005913A9" w:rsidRDefault="00F51695" w:rsidP="007632A7">
      <w:pPr>
        <w:spacing w:after="0" w:line="240" w:lineRule="auto"/>
        <w:rPr>
          <w:rFonts w:ascii="ＭＳ 明朝" w:eastAsia="ＭＳ 明朝" w:hAnsi="ＭＳ 明朝"/>
        </w:rPr>
      </w:pPr>
      <w:r w:rsidRPr="005913A9">
        <w:rPr>
          <w:rFonts w:ascii="ＭＳ 明朝" w:eastAsia="ＭＳ 明朝" w:hAnsi="ＭＳ 明朝" w:hint="eastAsia"/>
        </w:rPr>
        <w:t xml:space="preserve">ア　</w:t>
      </w:r>
      <w:r w:rsidR="00EE09D4" w:rsidRPr="00AC4FD7">
        <w:rPr>
          <w:rFonts w:ascii="ＭＳ 明朝" w:eastAsia="ＭＳ 明朝" w:hAnsi="ＭＳ 明朝" w:hint="eastAsia"/>
        </w:rPr>
        <w:t>≪つなぐカード≫（「つなぐノート」携帯版）について</w:t>
      </w:r>
    </w:p>
    <w:tbl>
      <w:tblPr>
        <w:tblStyle w:val="aa"/>
        <w:tblW w:w="9861" w:type="dxa"/>
        <w:tblLook w:val="04A0" w:firstRow="1" w:lastRow="0" w:firstColumn="1" w:lastColumn="0" w:noHBand="0" w:noVBand="1"/>
      </w:tblPr>
      <w:tblGrid>
        <w:gridCol w:w="1811"/>
        <w:gridCol w:w="8050"/>
      </w:tblGrid>
      <w:tr w:rsidR="00757E66" w14:paraId="37AC6051" w14:textId="77777777" w:rsidTr="00260724">
        <w:tc>
          <w:tcPr>
            <w:tcW w:w="1811" w:type="dxa"/>
            <w:vAlign w:val="center"/>
          </w:tcPr>
          <w:p w14:paraId="272F5C5A" w14:textId="68A396A1" w:rsidR="00757E66" w:rsidRDefault="00757E66" w:rsidP="004452C9">
            <w:pPr>
              <w:tabs>
                <w:tab w:val="left" w:pos="1362"/>
              </w:tabs>
              <w:jc w:val="center"/>
              <w:rPr>
                <w:rFonts w:ascii="ＭＳ 明朝" w:eastAsia="ＭＳ 明朝" w:hAnsi="ＭＳ 明朝"/>
              </w:rPr>
            </w:pPr>
            <w:r>
              <w:rPr>
                <w:rFonts w:ascii="ＭＳ 明朝" w:eastAsia="ＭＳ 明朝" w:hAnsi="ＭＳ 明朝" w:hint="eastAsia"/>
              </w:rPr>
              <w:t>事務局</w:t>
            </w:r>
          </w:p>
        </w:tc>
        <w:tc>
          <w:tcPr>
            <w:tcW w:w="8050" w:type="dxa"/>
          </w:tcPr>
          <w:p w14:paraId="5EF6A888" w14:textId="73F6102C" w:rsidR="00757E66" w:rsidRDefault="00757E66" w:rsidP="00A6747C">
            <w:pPr>
              <w:rPr>
                <w:rFonts w:ascii="ＭＳ 明朝" w:eastAsia="ＭＳ 明朝" w:hAnsi="ＭＳ 明朝"/>
              </w:rPr>
            </w:pPr>
            <w:r>
              <w:rPr>
                <w:rFonts w:ascii="ＭＳ 明朝" w:eastAsia="ＭＳ 明朝" w:hAnsi="ＭＳ 明朝" w:hint="eastAsia"/>
              </w:rPr>
              <w:t>＜資料</w:t>
            </w:r>
            <w:r w:rsidR="00EE09D4">
              <w:rPr>
                <w:rFonts w:ascii="ＭＳ 明朝" w:eastAsia="ＭＳ 明朝" w:hAnsi="ＭＳ 明朝" w:hint="eastAsia"/>
              </w:rPr>
              <w:t>３</w:t>
            </w:r>
            <w:r>
              <w:rPr>
                <w:rFonts w:ascii="ＭＳ 明朝" w:eastAsia="ＭＳ 明朝" w:hAnsi="ＭＳ 明朝" w:hint="eastAsia"/>
              </w:rPr>
              <w:t>＞について説明</w:t>
            </w:r>
          </w:p>
        </w:tc>
      </w:tr>
      <w:tr w:rsidR="00EE09D4" w14:paraId="4A640BBE" w14:textId="77777777" w:rsidTr="00260724">
        <w:tc>
          <w:tcPr>
            <w:tcW w:w="1811" w:type="dxa"/>
            <w:vAlign w:val="center"/>
          </w:tcPr>
          <w:p w14:paraId="6B28E0B2" w14:textId="0D3505FD" w:rsidR="00EE09D4" w:rsidRDefault="00EE09D4" w:rsidP="004452C9">
            <w:pPr>
              <w:tabs>
                <w:tab w:val="left" w:pos="1362"/>
              </w:tabs>
              <w:jc w:val="center"/>
              <w:rPr>
                <w:rFonts w:ascii="ＭＳ 明朝" w:eastAsia="ＭＳ 明朝" w:hAnsi="ＭＳ 明朝"/>
              </w:rPr>
            </w:pPr>
            <w:r>
              <w:rPr>
                <w:rFonts w:ascii="ＭＳ 明朝" w:eastAsia="ＭＳ 明朝" w:hAnsi="ＭＳ 明朝" w:hint="eastAsia"/>
              </w:rPr>
              <w:t>小西会長</w:t>
            </w:r>
          </w:p>
        </w:tc>
        <w:tc>
          <w:tcPr>
            <w:tcW w:w="8050" w:type="dxa"/>
          </w:tcPr>
          <w:p w14:paraId="10AEDEF4" w14:textId="77777777" w:rsidR="00EE09D4" w:rsidRDefault="00EE09D4" w:rsidP="00A6747C">
            <w:pPr>
              <w:rPr>
                <w:rFonts w:ascii="ＭＳ 明朝" w:eastAsia="ＭＳ 明朝" w:hAnsi="ＭＳ 明朝"/>
              </w:rPr>
            </w:pPr>
            <w:r>
              <w:rPr>
                <w:rFonts w:ascii="ＭＳ 明朝" w:eastAsia="ＭＳ 明朝" w:hAnsi="ＭＳ 明朝" w:hint="eastAsia"/>
              </w:rPr>
              <w:t xml:space="preserve">　今の説明で、何か意見はないか。</w:t>
            </w:r>
          </w:p>
          <w:p w14:paraId="7AA6C846" w14:textId="77777777" w:rsidR="00EE09D4" w:rsidRDefault="00EE09D4" w:rsidP="00A6747C">
            <w:pPr>
              <w:rPr>
                <w:rFonts w:ascii="ＭＳ 明朝" w:eastAsia="ＭＳ 明朝" w:hAnsi="ＭＳ 明朝"/>
              </w:rPr>
            </w:pPr>
            <w:r>
              <w:rPr>
                <w:rFonts w:ascii="ＭＳ 明朝" w:eastAsia="ＭＳ 明朝" w:hAnsi="ＭＳ 明朝" w:hint="eastAsia"/>
              </w:rPr>
              <w:t xml:space="preserve">　エンディングノートをこのようなカードの形にすれば、医療の現場でも目にすることができるのではないかと期待している。</w:t>
            </w:r>
          </w:p>
          <w:p w14:paraId="1A40FE2F" w14:textId="45445F97" w:rsidR="00EE09D4" w:rsidRDefault="00EE09D4" w:rsidP="00A6747C">
            <w:pPr>
              <w:rPr>
                <w:rFonts w:ascii="ＭＳ 明朝" w:eastAsia="ＭＳ 明朝" w:hAnsi="ＭＳ 明朝"/>
              </w:rPr>
            </w:pPr>
            <w:r>
              <w:rPr>
                <w:rFonts w:ascii="ＭＳ 明朝" w:eastAsia="ＭＳ 明朝" w:hAnsi="ＭＳ 明朝" w:hint="eastAsia"/>
              </w:rPr>
              <w:t xml:space="preserve">　その他に何か意見はないか。</w:t>
            </w:r>
          </w:p>
        </w:tc>
      </w:tr>
      <w:tr w:rsidR="00EE09D4" w14:paraId="28C13873" w14:textId="77777777" w:rsidTr="00260724">
        <w:tc>
          <w:tcPr>
            <w:tcW w:w="1811" w:type="dxa"/>
            <w:vAlign w:val="center"/>
          </w:tcPr>
          <w:p w14:paraId="37D68264" w14:textId="77777777" w:rsidR="004452C9" w:rsidRDefault="00EE09D4" w:rsidP="004452C9">
            <w:pPr>
              <w:tabs>
                <w:tab w:val="left" w:pos="1362"/>
              </w:tabs>
              <w:jc w:val="center"/>
              <w:rPr>
                <w:rFonts w:ascii="ＭＳ 明朝" w:eastAsia="ＭＳ 明朝" w:hAnsi="ＭＳ 明朝"/>
              </w:rPr>
            </w:pPr>
            <w:r>
              <w:rPr>
                <w:rFonts w:ascii="ＭＳ 明朝" w:eastAsia="ＭＳ 明朝" w:hAnsi="ＭＳ 明朝" w:hint="eastAsia"/>
              </w:rPr>
              <w:t>事務局</w:t>
            </w:r>
          </w:p>
          <w:p w14:paraId="06848DE6" w14:textId="7E6D07F0" w:rsidR="00EE09D4" w:rsidRDefault="00EE09D4" w:rsidP="004452C9">
            <w:pPr>
              <w:tabs>
                <w:tab w:val="left" w:pos="1362"/>
              </w:tabs>
              <w:jc w:val="center"/>
              <w:rPr>
                <w:rFonts w:ascii="ＭＳ 明朝" w:eastAsia="ＭＳ 明朝" w:hAnsi="ＭＳ 明朝"/>
              </w:rPr>
            </w:pPr>
            <w:r>
              <w:rPr>
                <w:rFonts w:ascii="ＭＳ 明朝" w:eastAsia="ＭＳ 明朝" w:hAnsi="ＭＳ 明朝" w:hint="eastAsia"/>
              </w:rPr>
              <w:t>（所長）</w:t>
            </w:r>
          </w:p>
        </w:tc>
        <w:tc>
          <w:tcPr>
            <w:tcW w:w="8050" w:type="dxa"/>
          </w:tcPr>
          <w:p w14:paraId="2644641B" w14:textId="3F9CA670" w:rsidR="00EE09D4" w:rsidRDefault="00EE09D4" w:rsidP="00A6747C">
            <w:pPr>
              <w:rPr>
                <w:rFonts w:ascii="ＭＳ 明朝" w:eastAsia="ＭＳ 明朝" w:hAnsi="ＭＳ 明朝"/>
              </w:rPr>
            </w:pPr>
            <w:r>
              <w:rPr>
                <w:rFonts w:ascii="ＭＳ 明朝" w:eastAsia="ＭＳ 明朝" w:hAnsi="ＭＳ 明朝" w:hint="eastAsia"/>
              </w:rPr>
              <w:t xml:space="preserve">　意見はないようなので、このような形でカード作成をしてもよいか。</w:t>
            </w:r>
          </w:p>
        </w:tc>
      </w:tr>
      <w:tr w:rsidR="00EE09D4" w14:paraId="4D040D2E" w14:textId="77777777" w:rsidTr="00260724">
        <w:tc>
          <w:tcPr>
            <w:tcW w:w="1811" w:type="dxa"/>
            <w:vAlign w:val="center"/>
          </w:tcPr>
          <w:p w14:paraId="2E0A0899" w14:textId="65E7B993" w:rsidR="00EE09D4" w:rsidRDefault="00EE09D4" w:rsidP="004452C9">
            <w:pPr>
              <w:tabs>
                <w:tab w:val="left" w:pos="1362"/>
              </w:tabs>
              <w:jc w:val="center"/>
              <w:rPr>
                <w:rFonts w:ascii="ＭＳ 明朝" w:eastAsia="ＭＳ 明朝" w:hAnsi="ＭＳ 明朝"/>
              </w:rPr>
            </w:pPr>
            <w:r>
              <w:rPr>
                <w:rFonts w:ascii="ＭＳ 明朝" w:eastAsia="ＭＳ 明朝" w:hAnsi="ＭＳ 明朝" w:hint="eastAsia"/>
              </w:rPr>
              <w:t>小西会長</w:t>
            </w:r>
          </w:p>
        </w:tc>
        <w:tc>
          <w:tcPr>
            <w:tcW w:w="8050" w:type="dxa"/>
          </w:tcPr>
          <w:p w14:paraId="51F8B351" w14:textId="01872DD2" w:rsidR="00EE09D4" w:rsidRDefault="00EE09D4" w:rsidP="00A6747C">
            <w:pPr>
              <w:rPr>
                <w:rFonts w:ascii="ＭＳ 明朝" w:eastAsia="ＭＳ 明朝" w:hAnsi="ＭＳ 明朝"/>
              </w:rPr>
            </w:pPr>
            <w:r>
              <w:rPr>
                <w:rFonts w:ascii="ＭＳ 明朝" w:eastAsia="ＭＳ 明朝" w:hAnsi="ＭＳ 明朝" w:hint="eastAsia"/>
              </w:rPr>
              <w:t xml:space="preserve">　よい。</w:t>
            </w:r>
          </w:p>
        </w:tc>
      </w:tr>
      <w:tr w:rsidR="00EE09D4" w14:paraId="6580EBC2" w14:textId="77777777" w:rsidTr="00260724">
        <w:tc>
          <w:tcPr>
            <w:tcW w:w="1811" w:type="dxa"/>
            <w:vAlign w:val="center"/>
          </w:tcPr>
          <w:p w14:paraId="0E8E26A4" w14:textId="77777777" w:rsidR="004452C9" w:rsidRDefault="00EE09D4" w:rsidP="004452C9">
            <w:pPr>
              <w:tabs>
                <w:tab w:val="left" w:pos="1362"/>
              </w:tabs>
              <w:jc w:val="center"/>
              <w:rPr>
                <w:rFonts w:ascii="ＭＳ 明朝" w:eastAsia="ＭＳ 明朝" w:hAnsi="ＭＳ 明朝"/>
              </w:rPr>
            </w:pPr>
            <w:r>
              <w:rPr>
                <w:rFonts w:ascii="ＭＳ 明朝" w:eastAsia="ＭＳ 明朝" w:hAnsi="ＭＳ 明朝" w:hint="eastAsia"/>
              </w:rPr>
              <w:t>事務局</w:t>
            </w:r>
          </w:p>
          <w:p w14:paraId="6D652F80" w14:textId="3C867DA0" w:rsidR="00EE09D4" w:rsidRDefault="00EE09D4" w:rsidP="004452C9">
            <w:pPr>
              <w:tabs>
                <w:tab w:val="left" w:pos="1362"/>
              </w:tabs>
              <w:jc w:val="center"/>
              <w:rPr>
                <w:rFonts w:ascii="ＭＳ 明朝" w:eastAsia="ＭＳ 明朝" w:hAnsi="ＭＳ 明朝"/>
              </w:rPr>
            </w:pPr>
            <w:r>
              <w:rPr>
                <w:rFonts w:ascii="ＭＳ 明朝" w:eastAsia="ＭＳ 明朝" w:hAnsi="ＭＳ 明朝" w:hint="eastAsia"/>
              </w:rPr>
              <w:t>（所長）</w:t>
            </w:r>
          </w:p>
        </w:tc>
        <w:tc>
          <w:tcPr>
            <w:tcW w:w="8050" w:type="dxa"/>
          </w:tcPr>
          <w:p w14:paraId="5DDC3F9A" w14:textId="4887D630" w:rsidR="00EE09D4" w:rsidRDefault="00EE09D4" w:rsidP="00A6747C">
            <w:pPr>
              <w:rPr>
                <w:rFonts w:ascii="ＭＳ 明朝" w:eastAsia="ＭＳ 明朝" w:hAnsi="ＭＳ 明朝"/>
              </w:rPr>
            </w:pPr>
            <w:r>
              <w:rPr>
                <w:rFonts w:ascii="ＭＳ 明朝" w:eastAsia="ＭＳ 明朝" w:hAnsi="ＭＳ 明朝" w:hint="eastAsia"/>
              </w:rPr>
              <w:t xml:space="preserve">　配布方法については、病院や診療所での設置が可能かどうか今後相談させてもらいたい。</w:t>
            </w:r>
          </w:p>
        </w:tc>
      </w:tr>
      <w:tr w:rsidR="00EE09D4" w14:paraId="7A986384" w14:textId="77777777" w:rsidTr="00260724">
        <w:tc>
          <w:tcPr>
            <w:tcW w:w="1811" w:type="dxa"/>
            <w:vAlign w:val="center"/>
          </w:tcPr>
          <w:p w14:paraId="744EEDFE" w14:textId="66C55D58" w:rsidR="00EE09D4" w:rsidRDefault="00EE09D4" w:rsidP="004452C9">
            <w:pPr>
              <w:tabs>
                <w:tab w:val="left" w:pos="1362"/>
              </w:tabs>
              <w:jc w:val="center"/>
              <w:rPr>
                <w:rFonts w:ascii="ＭＳ 明朝" w:eastAsia="ＭＳ 明朝" w:hAnsi="ＭＳ 明朝"/>
              </w:rPr>
            </w:pPr>
            <w:r>
              <w:rPr>
                <w:rFonts w:ascii="ＭＳ 明朝" w:eastAsia="ＭＳ 明朝" w:hAnsi="ＭＳ 明朝" w:hint="eastAsia"/>
              </w:rPr>
              <w:t>花木委員</w:t>
            </w:r>
          </w:p>
        </w:tc>
        <w:tc>
          <w:tcPr>
            <w:tcW w:w="8050" w:type="dxa"/>
          </w:tcPr>
          <w:p w14:paraId="130D26DB" w14:textId="2F0298E8" w:rsidR="00EE09D4" w:rsidRDefault="00EE09D4" w:rsidP="00A6747C">
            <w:pPr>
              <w:rPr>
                <w:rFonts w:ascii="ＭＳ 明朝" w:eastAsia="ＭＳ 明朝" w:hAnsi="ＭＳ 明朝"/>
              </w:rPr>
            </w:pPr>
            <w:r>
              <w:rPr>
                <w:rFonts w:ascii="ＭＳ 明朝" w:eastAsia="ＭＳ 明朝" w:hAnsi="ＭＳ 明朝" w:hint="eastAsia"/>
              </w:rPr>
              <w:t xml:space="preserve">　このカードの配布方法は、エンディングノートと同じか。</w:t>
            </w:r>
          </w:p>
        </w:tc>
      </w:tr>
      <w:tr w:rsidR="00EE09D4" w14:paraId="6AD59207" w14:textId="77777777" w:rsidTr="00260724">
        <w:tc>
          <w:tcPr>
            <w:tcW w:w="1811" w:type="dxa"/>
            <w:vAlign w:val="center"/>
          </w:tcPr>
          <w:p w14:paraId="348063EE" w14:textId="77777777" w:rsidR="004452C9" w:rsidRDefault="00EE09D4" w:rsidP="004452C9">
            <w:pPr>
              <w:tabs>
                <w:tab w:val="left" w:pos="1362"/>
              </w:tabs>
              <w:jc w:val="center"/>
              <w:rPr>
                <w:rFonts w:ascii="ＭＳ 明朝" w:eastAsia="ＭＳ 明朝" w:hAnsi="ＭＳ 明朝"/>
              </w:rPr>
            </w:pPr>
            <w:r>
              <w:rPr>
                <w:rFonts w:ascii="ＭＳ 明朝" w:eastAsia="ＭＳ 明朝" w:hAnsi="ＭＳ 明朝" w:hint="eastAsia"/>
              </w:rPr>
              <w:t>事務局</w:t>
            </w:r>
          </w:p>
          <w:p w14:paraId="45CC2DB0" w14:textId="27EFC5B4" w:rsidR="00EE09D4" w:rsidRDefault="00EE09D4" w:rsidP="004452C9">
            <w:pPr>
              <w:tabs>
                <w:tab w:val="left" w:pos="1362"/>
              </w:tabs>
              <w:jc w:val="center"/>
              <w:rPr>
                <w:rFonts w:ascii="ＭＳ 明朝" w:eastAsia="ＭＳ 明朝" w:hAnsi="ＭＳ 明朝"/>
              </w:rPr>
            </w:pPr>
            <w:r>
              <w:rPr>
                <w:rFonts w:ascii="ＭＳ 明朝" w:eastAsia="ＭＳ 明朝" w:hAnsi="ＭＳ 明朝" w:hint="eastAsia"/>
              </w:rPr>
              <w:t>（寺西）</w:t>
            </w:r>
          </w:p>
        </w:tc>
        <w:tc>
          <w:tcPr>
            <w:tcW w:w="8050" w:type="dxa"/>
          </w:tcPr>
          <w:p w14:paraId="4501A2F6" w14:textId="11B5E4F2" w:rsidR="00EE09D4" w:rsidRDefault="00EE09D4" w:rsidP="00A6747C">
            <w:pPr>
              <w:rPr>
                <w:rFonts w:ascii="ＭＳ 明朝" w:eastAsia="ＭＳ 明朝" w:hAnsi="ＭＳ 明朝"/>
              </w:rPr>
            </w:pPr>
            <w:r>
              <w:rPr>
                <w:rFonts w:ascii="ＭＳ 明朝" w:eastAsia="ＭＳ 明朝" w:hAnsi="ＭＳ 明朝" w:hint="eastAsia"/>
              </w:rPr>
              <w:t xml:space="preserve">　「つなぐノート」とセットでの配布を考えている。すでに「つなぐノート」を手に取っている人を対象にカードのみの配布も行う。またカードは１回しか書けないため、書き換え用に市のホームページからのダウンロードも周知していきたい。</w:t>
            </w:r>
          </w:p>
        </w:tc>
      </w:tr>
    </w:tbl>
    <w:p w14:paraId="05FD0456" w14:textId="77777777" w:rsidR="00056A98" w:rsidRPr="00DD1471" w:rsidRDefault="00056A98" w:rsidP="007632A7">
      <w:pPr>
        <w:pStyle w:val="ac"/>
        <w:rPr>
          <w:rFonts w:ascii="ＭＳ ゴシック" w:eastAsia="ＭＳ ゴシック" w:hAnsi="ＭＳ ゴシック"/>
        </w:rPr>
      </w:pPr>
    </w:p>
    <w:sectPr w:rsidR="00056A98" w:rsidRPr="00DD1471" w:rsidSect="007632A7">
      <w:footerReference w:type="default" r:id="rId7"/>
      <w:pgSz w:w="11906" w:h="16838"/>
      <w:pgMar w:top="1440" w:right="1077" w:bottom="1440" w:left="1077" w:header="851" w:footer="0" w:gutter="0"/>
      <w:cols w:space="425"/>
      <w:docGrid w:type="linesAndChars" w:linePitch="340" w:charSpace="13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CC120A" w14:textId="77777777" w:rsidR="00D6130E" w:rsidRDefault="00D6130E" w:rsidP="00C63F96">
      <w:pPr>
        <w:spacing w:after="0" w:line="240" w:lineRule="auto"/>
      </w:pPr>
      <w:r>
        <w:separator/>
      </w:r>
    </w:p>
  </w:endnote>
  <w:endnote w:type="continuationSeparator" w:id="0">
    <w:p w14:paraId="636374EB" w14:textId="77777777" w:rsidR="00D6130E" w:rsidRDefault="00D6130E" w:rsidP="00C63F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5823143"/>
      <w:docPartObj>
        <w:docPartGallery w:val="Page Numbers (Bottom of Page)"/>
        <w:docPartUnique/>
      </w:docPartObj>
    </w:sdtPr>
    <w:sdtEndPr>
      <w:rPr>
        <w:rFonts w:ascii="ＭＳ 明朝" w:eastAsia="ＭＳ 明朝" w:hAnsi="ＭＳ 明朝"/>
      </w:rPr>
    </w:sdtEndPr>
    <w:sdtContent>
      <w:p w14:paraId="7EDCD1CC" w14:textId="060E4836" w:rsidR="00196DBD" w:rsidRPr="00C63F96" w:rsidRDefault="00196DBD">
        <w:pPr>
          <w:pStyle w:val="af"/>
          <w:jc w:val="center"/>
          <w:rPr>
            <w:rFonts w:ascii="ＭＳ 明朝" w:eastAsia="ＭＳ 明朝" w:hAnsi="ＭＳ 明朝"/>
          </w:rPr>
        </w:pPr>
        <w:r w:rsidRPr="00C63F96">
          <w:rPr>
            <w:rFonts w:ascii="ＭＳ 明朝" w:eastAsia="ＭＳ 明朝" w:hAnsi="ＭＳ 明朝"/>
          </w:rPr>
          <w:fldChar w:fldCharType="begin"/>
        </w:r>
        <w:r w:rsidRPr="00C63F96">
          <w:rPr>
            <w:rFonts w:ascii="ＭＳ 明朝" w:eastAsia="ＭＳ 明朝" w:hAnsi="ＭＳ 明朝"/>
          </w:rPr>
          <w:instrText>PAGE   \* MERGEFORMAT</w:instrText>
        </w:r>
        <w:r w:rsidRPr="00C63F96">
          <w:rPr>
            <w:rFonts w:ascii="ＭＳ 明朝" w:eastAsia="ＭＳ 明朝" w:hAnsi="ＭＳ 明朝"/>
          </w:rPr>
          <w:fldChar w:fldCharType="separate"/>
        </w:r>
        <w:r w:rsidR="006C288E" w:rsidRPr="006C288E">
          <w:rPr>
            <w:rFonts w:ascii="ＭＳ 明朝" w:eastAsia="ＭＳ 明朝" w:hAnsi="ＭＳ 明朝"/>
            <w:noProof/>
            <w:lang w:val="ja-JP"/>
          </w:rPr>
          <w:t>8</w:t>
        </w:r>
        <w:r w:rsidRPr="00C63F96">
          <w:rPr>
            <w:rFonts w:ascii="ＭＳ 明朝" w:eastAsia="ＭＳ 明朝" w:hAnsi="ＭＳ 明朝"/>
          </w:rPr>
          <w:fldChar w:fldCharType="end"/>
        </w:r>
      </w:p>
    </w:sdtContent>
  </w:sdt>
  <w:p w14:paraId="786985D4" w14:textId="77777777" w:rsidR="00196DBD" w:rsidRDefault="00196DBD">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77FF22" w14:textId="77777777" w:rsidR="00D6130E" w:rsidRDefault="00D6130E" w:rsidP="00C63F96">
      <w:pPr>
        <w:spacing w:after="0" w:line="240" w:lineRule="auto"/>
      </w:pPr>
      <w:r>
        <w:separator/>
      </w:r>
    </w:p>
  </w:footnote>
  <w:footnote w:type="continuationSeparator" w:id="0">
    <w:p w14:paraId="36219D69" w14:textId="77777777" w:rsidR="00D6130E" w:rsidRDefault="00D6130E" w:rsidP="00C63F9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227"/>
  <w:drawingGridVerticalSpacing w:val="17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0CE4"/>
    <w:rsid w:val="000004D7"/>
    <w:rsid w:val="000343DB"/>
    <w:rsid w:val="00056A98"/>
    <w:rsid w:val="00066053"/>
    <w:rsid w:val="0007263C"/>
    <w:rsid w:val="000847D2"/>
    <w:rsid w:val="00087E35"/>
    <w:rsid w:val="000B20DE"/>
    <w:rsid w:val="000C1C08"/>
    <w:rsid w:val="000E4B97"/>
    <w:rsid w:val="000F231E"/>
    <w:rsid w:val="000F266A"/>
    <w:rsid w:val="001070A2"/>
    <w:rsid w:val="00115722"/>
    <w:rsid w:val="001222B9"/>
    <w:rsid w:val="00125F72"/>
    <w:rsid w:val="00132104"/>
    <w:rsid w:val="001449DC"/>
    <w:rsid w:val="0015469B"/>
    <w:rsid w:val="00196DBD"/>
    <w:rsid w:val="001A53D8"/>
    <w:rsid w:val="001A6D79"/>
    <w:rsid w:val="001B3FBD"/>
    <w:rsid w:val="001C2047"/>
    <w:rsid w:val="001C7575"/>
    <w:rsid w:val="001D05A0"/>
    <w:rsid w:val="001E11E8"/>
    <w:rsid w:val="001F3D7D"/>
    <w:rsid w:val="00217B26"/>
    <w:rsid w:val="002357AE"/>
    <w:rsid w:val="002414ED"/>
    <w:rsid w:val="00247EAF"/>
    <w:rsid w:val="002553CF"/>
    <w:rsid w:val="00260724"/>
    <w:rsid w:val="002620D8"/>
    <w:rsid w:val="0028004F"/>
    <w:rsid w:val="002948F2"/>
    <w:rsid w:val="002F5729"/>
    <w:rsid w:val="00341124"/>
    <w:rsid w:val="00351A32"/>
    <w:rsid w:val="003648A3"/>
    <w:rsid w:val="0038509C"/>
    <w:rsid w:val="0038605E"/>
    <w:rsid w:val="0039074D"/>
    <w:rsid w:val="003B30E5"/>
    <w:rsid w:val="003C77A0"/>
    <w:rsid w:val="003D738D"/>
    <w:rsid w:val="003E7E04"/>
    <w:rsid w:val="003F6BB7"/>
    <w:rsid w:val="00405D2A"/>
    <w:rsid w:val="00406468"/>
    <w:rsid w:val="0040702D"/>
    <w:rsid w:val="004157E0"/>
    <w:rsid w:val="00421989"/>
    <w:rsid w:val="0042697A"/>
    <w:rsid w:val="004452C9"/>
    <w:rsid w:val="00460CE4"/>
    <w:rsid w:val="004B6524"/>
    <w:rsid w:val="004B728A"/>
    <w:rsid w:val="004B7C9A"/>
    <w:rsid w:val="004D663A"/>
    <w:rsid w:val="004F0913"/>
    <w:rsid w:val="00512C51"/>
    <w:rsid w:val="00524605"/>
    <w:rsid w:val="005350C6"/>
    <w:rsid w:val="005913A9"/>
    <w:rsid w:val="005B4142"/>
    <w:rsid w:val="005B7243"/>
    <w:rsid w:val="005E61AD"/>
    <w:rsid w:val="005E766B"/>
    <w:rsid w:val="005F556F"/>
    <w:rsid w:val="00605F2C"/>
    <w:rsid w:val="00612A64"/>
    <w:rsid w:val="00620449"/>
    <w:rsid w:val="00620F81"/>
    <w:rsid w:val="00626FF6"/>
    <w:rsid w:val="006278BD"/>
    <w:rsid w:val="006330A7"/>
    <w:rsid w:val="00633939"/>
    <w:rsid w:val="00657E76"/>
    <w:rsid w:val="006C044B"/>
    <w:rsid w:val="006C288E"/>
    <w:rsid w:val="006D07E1"/>
    <w:rsid w:val="006F7CA0"/>
    <w:rsid w:val="007129D2"/>
    <w:rsid w:val="0072404C"/>
    <w:rsid w:val="00724B96"/>
    <w:rsid w:val="00757E66"/>
    <w:rsid w:val="007632A7"/>
    <w:rsid w:val="00765A6E"/>
    <w:rsid w:val="007739E5"/>
    <w:rsid w:val="00786AA5"/>
    <w:rsid w:val="007A3EE6"/>
    <w:rsid w:val="007A7C61"/>
    <w:rsid w:val="007B3C25"/>
    <w:rsid w:val="007D07A7"/>
    <w:rsid w:val="007D3FBA"/>
    <w:rsid w:val="007F2718"/>
    <w:rsid w:val="007F27F7"/>
    <w:rsid w:val="007F3617"/>
    <w:rsid w:val="00800536"/>
    <w:rsid w:val="00806B78"/>
    <w:rsid w:val="008272AB"/>
    <w:rsid w:val="008356FD"/>
    <w:rsid w:val="0084196C"/>
    <w:rsid w:val="00853819"/>
    <w:rsid w:val="00877FE7"/>
    <w:rsid w:val="00880364"/>
    <w:rsid w:val="00896FCC"/>
    <w:rsid w:val="008A4713"/>
    <w:rsid w:val="008C2B02"/>
    <w:rsid w:val="008D3611"/>
    <w:rsid w:val="008D44C0"/>
    <w:rsid w:val="008F737A"/>
    <w:rsid w:val="00906A16"/>
    <w:rsid w:val="0091075B"/>
    <w:rsid w:val="00910EEE"/>
    <w:rsid w:val="00931949"/>
    <w:rsid w:val="00940617"/>
    <w:rsid w:val="00943D99"/>
    <w:rsid w:val="00944AD6"/>
    <w:rsid w:val="009565A2"/>
    <w:rsid w:val="00963E40"/>
    <w:rsid w:val="009645F9"/>
    <w:rsid w:val="00965A87"/>
    <w:rsid w:val="00967165"/>
    <w:rsid w:val="00985312"/>
    <w:rsid w:val="009941D5"/>
    <w:rsid w:val="009A6C0F"/>
    <w:rsid w:val="009A75ED"/>
    <w:rsid w:val="009E0CE7"/>
    <w:rsid w:val="009F3996"/>
    <w:rsid w:val="00A20663"/>
    <w:rsid w:val="00A322FC"/>
    <w:rsid w:val="00A37F4D"/>
    <w:rsid w:val="00A52E34"/>
    <w:rsid w:val="00A55F1B"/>
    <w:rsid w:val="00A6080B"/>
    <w:rsid w:val="00A6346E"/>
    <w:rsid w:val="00A6747C"/>
    <w:rsid w:val="00A9084C"/>
    <w:rsid w:val="00AC4FD7"/>
    <w:rsid w:val="00AF3DCF"/>
    <w:rsid w:val="00B00021"/>
    <w:rsid w:val="00B05CF8"/>
    <w:rsid w:val="00B1431B"/>
    <w:rsid w:val="00B23F00"/>
    <w:rsid w:val="00B32F01"/>
    <w:rsid w:val="00B401C8"/>
    <w:rsid w:val="00B45602"/>
    <w:rsid w:val="00B54857"/>
    <w:rsid w:val="00B64556"/>
    <w:rsid w:val="00B81631"/>
    <w:rsid w:val="00B87BEF"/>
    <w:rsid w:val="00BA14A0"/>
    <w:rsid w:val="00BF13EB"/>
    <w:rsid w:val="00C135DF"/>
    <w:rsid w:val="00C21667"/>
    <w:rsid w:val="00C227CF"/>
    <w:rsid w:val="00C24875"/>
    <w:rsid w:val="00C31C61"/>
    <w:rsid w:val="00C53067"/>
    <w:rsid w:val="00C63F96"/>
    <w:rsid w:val="00C647C7"/>
    <w:rsid w:val="00C86141"/>
    <w:rsid w:val="00C90115"/>
    <w:rsid w:val="00CA0C6D"/>
    <w:rsid w:val="00CB25B5"/>
    <w:rsid w:val="00CC0154"/>
    <w:rsid w:val="00CC7BC6"/>
    <w:rsid w:val="00CD4F4E"/>
    <w:rsid w:val="00CE0049"/>
    <w:rsid w:val="00CE3549"/>
    <w:rsid w:val="00CE7892"/>
    <w:rsid w:val="00CE7CA9"/>
    <w:rsid w:val="00CF77E2"/>
    <w:rsid w:val="00D20551"/>
    <w:rsid w:val="00D475EA"/>
    <w:rsid w:val="00D6130E"/>
    <w:rsid w:val="00D720E4"/>
    <w:rsid w:val="00DA3C1E"/>
    <w:rsid w:val="00DA7A2A"/>
    <w:rsid w:val="00DB035D"/>
    <w:rsid w:val="00DB499F"/>
    <w:rsid w:val="00DB580E"/>
    <w:rsid w:val="00DB790E"/>
    <w:rsid w:val="00DC5F49"/>
    <w:rsid w:val="00DD1471"/>
    <w:rsid w:val="00DE1822"/>
    <w:rsid w:val="00DF4F2E"/>
    <w:rsid w:val="00E02D07"/>
    <w:rsid w:val="00E04AAF"/>
    <w:rsid w:val="00E0673F"/>
    <w:rsid w:val="00E215AE"/>
    <w:rsid w:val="00E27B33"/>
    <w:rsid w:val="00E35C90"/>
    <w:rsid w:val="00E54D3B"/>
    <w:rsid w:val="00E562D2"/>
    <w:rsid w:val="00E81BF8"/>
    <w:rsid w:val="00E834F5"/>
    <w:rsid w:val="00E903F4"/>
    <w:rsid w:val="00E968C9"/>
    <w:rsid w:val="00EB1D74"/>
    <w:rsid w:val="00ED5527"/>
    <w:rsid w:val="00EE09D4"/>
    <w:rsid w:val="00EE21D7"/>
    <w:rsid w:val="00F17B96"/>
    <w:rsid w:val="00F45112"/>
    <w:rsid w:val="00F50AD5"/>
    <w:rsid w:val="00F51695"/>
    <w:rsid w:val="00F63FC3"/>
    <w:rsid w:val="00F9453D"/>
    <w:rsid w:val="00FA1B1F"/>
    <w:rsid w:val="00FA2E51"/>
    <w:rsid w:val="00FA79D8"/>
    <w:rsid w:val="00FD372F"/>
    <w:rsid w:val="00FE38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836C16A"/>
  <w15:chartTrackingRefBased/>
  <w15:docId w15:val="{90EDE792-C545-4EA1-BBF8-4A39E65A7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60CE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unhideWhenUsed/>
    <w:qFormat/>
    <w:rsid w:val="00460CE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unhideWhenUsed/>
    <w:qFormat/>
    <w:rsid w:val="00460CE4"/>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unhideWhenUsed/>
    <w:qFormat/>
    <w:rsid w:val="00460CE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unhideWhenUsed/>
    <w:qFormat/>
    <w:rsid w:val="00460CE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60CE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60CE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60CE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60CE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60CE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rsid w:val="00460CE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rsid w:val="00460CE4"/>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rsid w:val="00460CE4"/>
    <w:rPr>
      <w:rFonts w:asciiTheme="majorHAnsi" w:eastAsiaTheme="majorEastAsia" w:hAnsiTheme="majorHAnsi" w:cstheme="majorBidi"/>
      <w:color w:val="000000" w:themeColor="text1"/>
    </w:rPr>
  </w:style>
  <w:style w:type="character" w:customStyle="1" w:styleId="50">
    <w:name w:val="見出し 5 (文字)"/>
    <w:basedOn w:val="a0"/>
    <w:link w:val="5"/>
    <w:uiPriority w:val="9"/>
    <w:rsid w:val="00460CE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60CE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60CE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60CE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60CE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60CE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60CE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60CE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60CE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60CE4"/>
    <w:pPr>
      <w:spacing w:before="160"/>
      <w:jc w:val="center"/>
    </w:pPr>
    <w:rPr>
      <w:i/>
      <w:iCs/>
      <w:color w:val="404040" w:themeColor="text1" w:themeTint="BF"/>
    </w:rPr>
  </w:style>
  <w:style w:type="character" w:customStyle="1" w:styleId="a8">
    <w:name w:val="引用文 (文字)"/>
    <w:basedOn w:val="a0"/>
    <w:link w:val="a7"/>
    <w:uiPriority w:val="29"/>
    <w:rsid w:val="00460CE4"/>
    <w:rPr>
      <w:i/>
      <w:iCs/>
      <w:color w:val="404040" w:themeColor="text1" w:themeTint="BF"/>
    </w:rPr>
  </w:style>
  <w:style w:type="paragraph" w:styleId="a9">
    <w:name w:val="List Paragraph"/>
    <w:basedOn w:val="a"/>
    <w:uiPriority w:val="34"/>
    <w:qFormat/>
    <w:rsid w:val="00460CE4"/>
    <w:pPr>
      <w:ind w:left="720"/>
      <w:contextualSpacing/>
    </w:pPr>
  </w:style>
  <w:style w:type="character" w:styleId="21">
    <w:name w:val="Intense Emphasis"/>
    <w:basedOn w:val="a0"/>
    <w:uiPriority w:val="21"/>
    <w:qFormat/>
    <w:rsid w:val="00460CE4"/>
    <w:rPr>
      <w:i/>
      <w:iCs/>
      <w:color w:val="0F4761" w:themeColor="accent1" w:themeShade="BF"/>
    </w:rPr>
  </w:style>
  <w:style w:type="paragraph" w:styleId="22">
    <w:name w:val="Intense Quote"/>
    <w:basedOn w:val="a"/>
    <w:next w:val="a"/>
    <w:link w:val="23"/>
    <w:uiPriority w:val="30"/>
    <w:qFormat/>
    <w:rsid w:val="00460C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60CE4"/>
    <w:rPr>
      <w:i/>
      <w:iCs/>
      <w:color w:val="0F4761" w:themeColor="accent1" w:themeShade="BF"/>
    </w:rPr>
  </w:style>
  <w:style w:type="character" w:styleId="24">
    <w:name w:val="Intense Reference"/>
    <w:basedOn w:val="a0"/>
    <w:uiPriority w:val="32"/>
    <w:qFormat/>
    <w:rsid w:val="00460CE4"/>
    <w:rPr>
      <w:b/>
      <w:bCs/>
      <w:smallCaps/>
      <w:color w:val="0F4761" w:themeColor="accent1" w:themeShade="BF"/>
      <w:spacing w:val="5"/>
    </w:rPr>
  </w:style>
  <w:style w:type="table" w:styleId="aa">
    <w:name w:val="Table Grid"/>
    <w:basedOn w:val="a1"/>
    <w:uiPriority w:val="39"/>
    <w:rsid w:val="00460C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7739E5"/>
    <w:rPr>
      <w:color w:val="467886" w:themeColor="hyperlink"/>
      <w:u w:val="single"/>
    </w:rPr>
  </w:style>
  <w:style w:type="character" w:customStyle="1" w:styleId="11">
    <w:name w:val="未解決のメンション1"/>
    <w:basedOn w:val="a0"/>
    <w:uiPriority w:val="99"/>
    <w:semiHidden/>
    <w:unhideWhenUsed/>
    <w:rsid w:val="007739E5"/>
    <w:rPr>
      <w:color w:val="605E5C"/>
      <w:shd w:val="clear" w:color="auto" w:fill="E1DFDD"/>
    </w:rPr>
  </w:style>
  <w:style w:type="paragraph" w:styleId="ac">
    <w:name w:val="No Spacing"/>
    <w:uiPriority w:val="1"/>
    <w:qFormat/>
    <w:rsid w:val="00DB580E"/>
    <w:pPr>
      <w:widowControl w:val="0"/>
      <w:spacing w:after="0" w:line="240" w:lineRule="auto"/>
    </w:pPr>
  </w:style>
  <w:style w:type="paragraph" w:styleId="ad">
    <w:name w:val="header"/>
    <w:basedOn w:val="a"/>
    <w:link w:val="ae"/>
    <w:uiPriority w:val="99"/>
    <w:unhideWhenUsed/>
    <w:rsid w:val="00C63F96"/>
    <w:pPr>
      <w:tabs>
        <w:tab w:val="center" w:pos="4252"/>
        <w:tab w:val="right" w:pos="8504"/>
      </w:tabs>
      <w:snapToGrid w:val="0"/>
    </w:pPr>
  </w:style>
  <w:style w:type="character" w:customStyle="1" w:styleId="ae">
    <w:name w:val="ヘッダー (文字)"/>
    <w:basedOn w:val="a0"/>
    <w:link w:val="ad"/>
    <w:uiPriority w:val="99"/>
    <w:rsid w:val="00C63F96"/>
  </w:style>
  <w:style w:type="paragraph" w:styleId="af">
    <w:name w:val="footer"/>
    <w:basedOn w:val="a"/>
    <w:link w:val="af0"/>
    <w:uiPriority w:val="99"/>
    <w:unhideWhenUsed/>
    <w:rsid w:val="00C63F96"/>
    <w:pPr>
      <w:tabs>
        <w:tab w:val="center" w:pos="4252"/>
        <w:tab w:val="right" w:pos="8504"/>
      </w:tabs>
      <w:snapToGrid w:val="0"/>
    </w:pPr>
  </w:style>
  <w:style w:type="character" w:customStyle="1" w:styleId="af0">
    <w:name w:val="フッター (文字)"/>
    <w:basedOn w:val="a0"/>
    <w:link w:val="af"/>
    <w:uiPriority w:val="99"/>
    <w:rsid w:val="00C63F96"/>
  </w:style>
  <w:style w:type="paragraph" w:styleId="af1">
    <w:name w:val="Balloon Text"/>
    <w:basedOn w:val="a"/>
    <w:link w:val="af2"/>
    <w:uiPriority w:val="99"/>
    <w:semiHidden/>
    <w:unhideWhenUsed/>
    <w:rsid w:val="00EE21D7"/>
    <w:pPr>
      <w:spacing w:after="0" w:line="240" w:lineRule="auto"/>
    </w:pPr>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EE21D7"/>
    <w:rPr>
      <w:rFonts w:asciiTheme="majorHAnsi" w:eastAsiaTheme="majorEastAsia" w:hAnsiTheme="majorHAnsi" w:cstheme="majorBidi"/>
      <w:sz w:val="18"/>
      <w:szCs w:val="18"/>
    </w:rPr>
  </w:style>
  <w:style w:type="paragraph" w:styleId="af3">
    <w:name w:val="Revision"/>
    <w:hidden/>
    <w:uiPriority w:val="99"/>
    <w:semiHidden/>
    <w:rsid w:val="007632A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B10B48-399D-411D-B3A1-74D45411D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1205</Words>
  <Characters>6875</Characters>
  <Application>Microsoft Office Word</Application>
  <DocSecurity>0</DocSecurity>
  <Lines>57</Lines>
  <Paragraphs>16</Paragraphs>
  <ScaleCrop>false</ScaleCrop>
  <Company/>
  <LinksUpToDate>false</LinksUpToDate>
  <CharactersWithSpaces>8064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寺西　智英莉</dc:creator>
  <cp:lastModifiedBy>寺西　智英莉</cp:lastModifiedBy>
  <cp:revision>3</cp:revision>
  <dcterms:created xsi:type="dcterms:W3CDTF">2026-03-17T05:16:00Z</dcterms:created>
  <dcterms:modified xsi:type="dcterms:W3CDTF">2026-03-17T05:17:00Z</dcterms:modified>
</cp:coreProperties>
</file>